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7F5B" w:rsidRPr="00C814A0" w:rsidRDefault="00CE7F5B" w:rsidP="00CE7F5B">
      <w:pPr>
        <w:spacing w:after="0" w:line="408" w:lineRule="auto"/>
        <w:ind w:left="120"/>
        <w:jc w:val="center"/>
        <w:rPr>
          <w:lang w:val="ru-RU"/>
        </w:rPr>
      </w:pPr>
      <w:bookmarkStart w:id="0" w:name="block-52393420"/>
      <w:r w:rsidRPr="00C814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E7F5B" w:rsidRPr="00C814A0" w:rsidRDefault="00CE7F5B" w:rsidP="00CE7F5B">
      <w:pPr>
        <w:spacing w:after="0" w:line="408" w:lineRule="auto"/>
        <w:ind w:left="120"/>
        <w:jc w:val="center"/>
        <w:rPr>
          <w:lang w:val="ru-RU"/>
        </w:rPr>
      </w:pPr>
      <w:r w:rsidRPr="00C814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C814A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C814A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E7F5B" w:rsidRPr="000C61AE" w:rsidRDefault="00CE7F5B" w:rsidP="00CE7F5B">
      <w:pPr>
        <w:spacing w:after="0" w:line="408" w:lineRule="auto"/>
        <w:ind w:left="120"/>
        <w:jc w:val="center"/>
        <w:rPr>
          <w:lang w:val="ru-RU"/>
        </w:rPr>
      </w:pPr>
      <w:r w:rsidRPr="000C61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0C61AE">
        <w:rPr>
          <w:rFonts w:ascii="Times New Roman" w:hAnsi="Times New Roman"/>
          <w:b/>
          <w:color w:val="000000"/>
          <w:sz w:val="28"/>
          <w:lang w:val="ru-RU"/>
        </w:rPr>
        <w:t>Пограничный муниципальный округ</w:t>
      </w:r>
      <w:bookmarkEnd w:id="2"/>
      <w:r w:rsidRPr="000C61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C61AE">
        <w:rPr>
          <w:rFonts w:ascii="Times New Roman" w:hAnsi="Times New Roman"/>
          <w:color w:val="000000"/>
          <w:sz w:val="28"/>
          <w:lang w:val="ru-RU"/>
        </w:rPr>
        <w:t>​</w:t>
      </w:r>
    </w:p>
    <w:p w:rsidR="00CE7F5B" w:rsidRPr="000C61AE" w:rsidRDefault="00CE7F5B" w:rsidP="00CE7F5B">
      <w:pPr>
        <w:spacing w:after="0" w:line="408" w:lineRule="auto"/>
        <w:ind w:left="120"/>
        <w:jc w:val="center"/>
        <w:rPr>
          <w:lang w:val="ru-RU"/>
        </w:rPr>
      </w:pPr>
      <w:r w:rsidRPr="000C61AE">
        <w:rPr>
          <w:rFonts w:ascii="Times New Roman" w:hAnsi="Times New Roman"/>
          <w:b/>
          <w:color w:val="000000"/>
          <w:sz w:val="28"/>
          <w:lang w:val="ru-RU"/>
        </w:rPr>
        <w:t>Филиал 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0C61AE">
        <w:rPr>
          <w:rFonts w:ascii="Times New Roman" w:hAnsi="Times New Roman"/>
          <w:b/>
          <w:color w:val="000000"/>
          <w:sz w:val="28"/>
          <w:lang w:val="ru-RU"/>
        </w:rPr>
        <w:t xml:space="preserve">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0C61AE">
        <w:rPr>
          <w:rFonts w:ascii="Times New Roman" w:hAnsi="Times New Roman"/>
          <w:b/>
          <w:color w:val="000000"/>
          <w:sz w:val="28"/>
          <w:lang w:val="ru-RU"/>
        </w:rPr>
        <w:t xml:space="preserve">Жариковская </w:t>
      </w:r>
      <w:r>
        <w:rPr>
          <w:rFonts w:ascii="Times New Roman" w:hAnsi="Times New Roman"/>
          <w:b/>
          <w:color w:val="000000"/>
          <w:sz w:val="28"/>
        </w:rPr>
        <w:t>C</w:t>
      </w:r>
      <w:r w:rsidRPr="000C61AE">
        <w:rPr>
          <w:rFonts w:ascii="Times New Roman" w:hAnsi="Times New Roman"/>
          <w:b/>
          <w:color w:val="000000"/>
          <w:sz w:val="28"/>
          <w:lang w:val="ru-RU"/>
        </w:rPr>
        <w:t xml:space="preserve">ОШ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ПМО» в </w:t>
      </w:r>
      <w:r w:rsidRPr="000C61AE">
        <w:rPr>
          <w:rFonts w:ascii="Times New Roman" w:hAnsi="Times New Roman"/>
          <w:b/>
          <w:color w:val="000000"/>
          <w:sz w:val="28"/>
          <w:lang w:val="ru-RU"/>
        </w:rPr>
        <w:t>с.Барабаш-Левада</w:t>
      </w:r>
    </w:p>
    <w:p w:rsidR="00CE7F5B" w:rsidRPr="000C61AE" w:rsidRDefault="00CE7F5B" w:rsidP="00CE7F5B">
      <w:pPr>
        <w:spacing w:after="0"/>
        <w:ind w:left="120"/>
        <w:rPr>
          <w:lang w:val="ru-RU"/>
        </w:rPr>
      </w:pPr>
    </w:p>
    <w:p w:rsidR="00CE7F5B" w:rsidRPr="000C61AE" w:rsidRDefault="00CE7F5B" w:rsidP="00CE7F5B">
      <w:pPr>
        <w:spacing w:after="0"/>
        <w:ind w:left="120"/>
        <w:rPr>
          <w:lang w:val="ru-RU"/>
        </w:rPr>
      </w:pPr>
    </w:p>
    <w:p w:rsidR="00CE7F5B" w:rsidRPr="000C61AE" w:rsidRDefault="00CE7F5B" w:rsidP="00CE7F5B">
      <w:pPr>
        <w:spacing w:after="0"/>
        <w:ind w:left="120"/>
        <w:rPr>
          <w:lang w:val="ru-RU"/>
        </w:rPr>
      </w:pPr>
    </w:p>
    <w:p w:rsidR="00CE7F5B" w:rsidRPr="000C61AE" w:rsidRDefault="00CE7F5B" w:rsidP="00CE7F5B">
      <w:pPr>
        <w:spacing w:after="0"/>
        <w:ind w:left="120"/>
        <w:rPr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CE7F5B" w:rsidRPr="00746D4D" w:rsidTr="007C44F0">
        <w:tc>
          <w:tcPr>
            <w:tcW w:w="2500" w:type="pct"/>
          </w:tcPr>
          <w:p w:rsidR="00CE7F5B" w:rsidRPr="0040209D" w:rsidRDefault="00CE7F5B" w:rsidP="007C44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E7F5B" w:rsidRPr="008944ED" w:rsidRDefault="00CE7F5B" w:rsidP="007C44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CE7F5B" w:rsidRDefault="00CE7F5B" w:rsidP="007C44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 01  от 29.08.2025г.</w:t>
            </w:r>
          </w:p>
          <w:p w:rsidR="00CE7F5B" w:rsidRDefault="00CE7F5B" w:rsidP="007C44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E7F5B" w:rsidRPr="0040209D" w:rsidRDefault="00CE7F5B" w:rsidP="007C44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CE7F5B" w:rsidRDefault="00CE7F5B" w:rsidP="007C44F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E7F5B" w:rsidRPr="008944ED" w:rsidRDefault="00CE7F5B" w:rsidP="007C44F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филиала</w:t>
            </w:r>
          </w:p>
          <w:p w:rsidR="00CE7F5B" w:rsidRDefault="00CE7F5B" w:rsidP="007C44F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E7F5B" w:rsidRPr="008944ED" w:rsidRDefault="00CE7F5B" w:rsidP="007C44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 Е.Е.</w:t>
            </w:r>
          </w:p>
          <w:p w:rsidR="00CE7F5B" w:rsidRDefault="00CE7F5B" w:rsidP="007C44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28   от «29» августа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 г.</w:t>
            </w:r>
          </w:p>
          <w:p w:rsidR="00CE7F5B" w:rsidRPr="0040209D" w:rsidRDefault="00CE7F5B" w:rsidP="007C44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5952" w:rsidRPr="000C61AE" w:rsidRDefault="00875952" w:rsidP="00875952">
      <w:pPr>
        <w:spacing w:after="0"/>
        <w:ind w:left="120"/>
        <w:rPr>
          <w:lang w:val="ru-RU"/>
        </w:rPr>
      </w:pPr>
      <w:bookmarkStart w:id="3" w:name="_GoBack"/>
      <w:bookmarkEnd w:id="3"/>
    </w:p>
    <w:p w:rsidR="00875952" w:rsidRPr="000C61AE" w:rsidRDefault="00875952" w:rsidP="00875952">
      <w:pPr>
        <w:spacing w:after="0"/>
        <w:ind w:left="120"/>
        <w:rPr>
          <w:lang w:val="ru-RU"/>
        </w:rPr>
      </w:pPr>
    </w:p>
    <w:p w:rsidR="00156ADC" w:rsidRDefault="00156ADC">
      <w:pPr>
        <w:spacing w:after="0"/>
        <w:ind w:left="120"/>
      </w:pPr>
    </w:p>
    <w:p w:rsidR="00156ADC" w:rsidRDefault="00156ADC">
      <w:pPr>
        <w:spacing w:after="0"/>
        <w:ind w:left="120"/>
      </w:pPr>
    </w:p>
    <w:p w:rsidR="00156ADC" w:rsidRDefault="00156ADC">
      <w:pPr>
        <w:spacing w:after="0"/>
        <w:ind w:left="120"/>
      </w:pPr>
    </w:p>
    <w:p w:rsidR="00156ADC" w:rsidRDefault="00156ADC">
      <w:pPr>
        <w:spacing w:after="0"/>
        <w:ind w:left="120"/>
      </w:pPr>
    </w:p>
    <w:p w:rsidR="00156ADC" w:rsidRDefault="00156ADC">
      <w:pPr>
        <w:spacing w:after="0"/>
        <w:ind w:left="120"/>
      </w:pPr>
    </w:p>
    <w:p w:rsidR="00156ADC" w:rsidRDefault="00B920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56ADC" w:rsidRDefault="00B920D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6838506)</w:t>
      </w:r>
    </w:p>
    <w:p w:rsidR="00156ADC" w:rsidRDefault="00156ADC">
      <w:pPr>
        <w:spacing w:after="0"/>
        <w:ind w:left="120"/>
        <w:jc w:val="center"/>
      </w:pPr>
    </w:p>
    <w:p w:rsidR="00156ADC" w:rsidRPr="00875952" w:rsidRDefault="00B920DC">
      <w:pPr>
        <w:spacing w:after="0" w:line="408" w:lineRule="auto"/>
        <w:ind w:left="120"/>
        <w:jc w:val="center"/>
        <w:rPr>
          <w:lang w:val="ru-RU"/>
        </w:rPr>
      </w:pPr>
      <w:r w:rsidRPr="00875952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156ADC" w:rsidRPr="00875952" w:rsidRDefault="00B920DC">
      <w:pPr>
        <w:spacing w:after="0" w:line="408" w:lineRule="auto"/>
        <w:ind w:left="120"/>
        <w:jc w:val="center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56ADC" w:rsidRPr="00875952" w:rsidRDefault="00156ADC">
      <w:pPr>
        <w:spacing w:after="0"/>
        <w:ind w:left="120"/>
        <w:jc w:val="center"/>
        <w:rPr>
          <w:lang w:val="ru-RU"/>
        </w:rPr>
      </w:pPr>
    </w:p>
    <w:p w:rsidR="00156ADC" w:rsidRPr="00875952" w:rsidRDefault="00156ADC">
      <w:pPr>
        <w:spacing w:after="0"/>
        <w:ind w:left="120"/>
        <w:jc w:val="center"/>
        <w:rPr>
          <w:lang w:val="ru-RU"/>
        </w:rPr>
      </w:pPr>
    </w:p>
    <w:p w:rsidR="00156ADC" w:rsidRPr="00875952" w:rsidRDefault="00156ADC">
      <w:pPr>
        <w:spacing w:after="0"/>
        <w:ind w:left="120"/>
        <w:jc w:val="center"/>
        <w:rPr>
          <w:lang w:val="ru-RU"/>
        </w:rPr>
      </w:pPr>
    </w:p>
    <w:p w:rsidR="00156ADC" w:rsidRPr="00875952" w:rsidRDefault="00156ADC">
      <w:pPr>
        <w:spacing w:after="0"/>
        <w:ind w:left="120"/>
        <w:jc w:val="center"/>
        <w:rPr>
          <w:lang w:val="ru-RU"/>
        </w:rPr>
      </w:pPr>
    </w:p>
    <w:p w:rsidR="00156ADC" w:rsidRPr="00875952" w:rsidRDefault="00156ADC">
      <w:pPr>
        <w:spacing w:after="0"/>
        <w:ind w:left="120"/>
        <w:jc w:val="center"/>
        <w:rPr>
          <w:lang w:val="ru-RU"/>
        </w:rPr>
      </w:pPr>
    </w:p>
    <w:p w:rsidR="00156ADC" w:rsidRPr="00875952" w:rsidRDefault="00156ADC">
      <w:pPr>
        <w:spacing w:after="0"/>
        <w:ind w:left="120"/>
        <w:jc w:val="center"/>
        <w:rPr>
          <w:lang w:val="ru-RU"/>
        </w:rPr>
      </w:pPr>
    </w:p>
    <w:p w:rsidR="00156ADC" w:rsidRPr="00875952" w:rsidRDefault="00156ADC">
      <w:pPr>
        <w:spacing w:after="0"/>
        <w:ind w:left="120"/>
        <w:jc w:val="center"/>
        <w:rPr>
          <w:lang w:val="ru-RU"/>
        </w:rPr>
      </w:pPr>
    </w:p>
    <w:p w:rsidR="00156ADC" w:rsidRPr="00875952" w:rsidRDefault="00156ADC">
      <w:pPr>
        <w:spacing w:after="0"/>
        <w:ind w:left="120"/>
        <w:jc w:val="center"/>
        <w:rPr>
          <w:lang w:val="ru-RU"/>
        </w:rPr>
      </w:pPr>
    </w:p>
    <w:p w:rsidR="00156ADC" w:rsidRPr="00875952" w:rsidRDefault="00156ADC">
      <w:pPr>
        <w:spacing w:after="0"/>
        <w:ind w:left="120"/>
        <w:jc w:val="center"/>
        <w:rPr>
          <w:lang w:val="ru-RU"/>
        </w:rPr>
      </w:pPr>
    </w:p>
    <w:p w:rsidR="00156ADC" w:rsidRPr="00875952" w:rsidRDefault="00156ADC">
      <w:pPr>
        <w:spacing w:after="0"/>
        <w:ind w:left="120"/>
        <w:jc w:val="center"/>
        <w:rPr>
          <w:lang w:val="ru-RU"/>
        </w:rPr>
      </w:pPr>
    </w:p>
    <w:p w:rsidR="00156ADC" w:rsidRPr="00875952" w:rsidRDefault="00156ADC">
      <w:pPr>
        <w:spacing w:after="0"/>
        <w:ind w:left="120"/>
        <w:jc w:val="center"/>
        <w:rPr>
          <w:lang w:val="ru-RU"/>
        </w:rPr>
      </w:pPr>
    </w:p>
    <w:p w:rsidR="00156ADC" w:rsidRPr="00875952" w:rsidRDefault="00156ADC">
      <w:pPr>
        <w:spacing w:after="0"/>
        <w:ind w:left="120"/>
        <w:jc w:val="center"/>
        <w:rPr>
          <w:lang w:val="ru-RU"/>
        </w:rPr>
      </w:pPr>
    </w:p>
    <w:p w:rsidR="00156ADC" w:rsidRPr="00875952" w:rsidRDefault="00156ADC">
      <w:pPr>
        <w:spacing w:after="0"/>
        <w:ind w:left="120"/>
        <w:jc w:val="center"/>
        <w:rPr>
          <w:lang w:val="ru-RU"/>
        </w:rPr>
      </w:pPr>
    </w:p>
    <w:p w:rsidR="00156ADC" w:rsidRPr="00875952" w:rsidRDefault="00156ADC">
      <w:pPr>
        <w:spacing w:after="0"/>
        <w:ind w:left="120"/>
        <w:rPr>
          <w:lang w:val="ru-RU"/>
        </w:rPr>
      </w:pPr>
    </w:p>
    <w:p w:rsidR="00156ADC" w:rsidRPr="00875952" w:rsidRDefault="00156ADC">
      <w:pPr>
        <w:rPr>
          <w:lang w:val="ru-RU"/>
        </w:rPr>
        <w:sectPr w:rsidR="00156ADC" w:rsidRPr="00875952">
          <w:pgSz w:w="11906" w:h="16383"/>
          <w:pgMar w:top="1134" w:right="850" w:bottom="1134" w:left="1701" w:header="720" w:footer="720" w:gutter="0"/>
          <w:cols w:space="720"/>
        </w:sectPr>
      </w:pPr>
    </w:p>
    <w:p w:rsidR="00156ADC" w:rsidRPr="00875952" w:rsidRDefault="00B920DC">
      <w:pPr>
        <w:spacing w:after="0" w:line="264" w:lineRule="auto"/>
        <w:ind w:left="120"/>
        <w:jc w:val="both"/>
        <w:rPr>
          <w:lang w:val="ru-RU"/>
        </w:rPr>
      </w:pPr>
      <w:bookmarkStart w:id="4" w:name="block-52393419"/>
      <w:bookmarkEnd w:id="0"/>
      <w:r w:rsidRPr="008759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56ADC" w:rsidRPr="00875952" w:rsidRDefault="00156ADC">
      <w:pPr>
        <w:spacing w:after="0" w:line="264" w:lineRule="auto"/>
        <w:ind w:left="120"/>
        <w:jc w:val="both"/>
        <w:rPr>
          <w:lang w:val="ru-RU"/>
        </w:rPr>
      </w:pP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875952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bookmarkStart w:id="5" w:name="b3c9237e-6172-48ee-b1c7-f6774da89513"/>
      <w:r w:rsidRPr="0087595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156ADC" w:rsidRPr="00875952" w:rsidRDefault="00156ADC">
      <w:pPr>
        <w:rPr>
          <w:lang w:val="ru-RU"/>
        </w:rPr>
        <w:sectPr w:rsidR="00156ADC" w:rsidRPr="00875952">
          <w:pgSz w:w="11906" w:h="16383"/>
          <w:pgMar w:top="1134" w:right="850" w:bottom="1134" w:left="1701" w:header="720" w:footer="720" w:gutter="0"/>
          <w:cols w:space="720"/>
        </w:sectPr>
      </w:pPr>
    </w:p>
    <w:p w:rsidR="00156ADC" w:rsidRPr="00875952" w:rsidRDefault="00B920DC">
      <w:pPr>
        <w:spacing w:after="0" w:line="264" w:lineRule="auto"/>
        <w:ind w:left="120"/>
        <w:jc w:val="both"/>
        <w:rPr>
          <w:lang w:val="ru-RU"/>
        </w:rPr>
      </w:pPr>
      <w:bookmarkStart w:id="6" w:name="block-52393415"/>
      <w:bookmarkEnd w:id="4"/>
      <w:r w:rsidRPr="008759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56ADC" w:rsidRPr="00875952" w:rsidRDefault="00156ADC">
      <w:pPr>
        <w:spacing w:after="0" w:line="264" w:lineRule="auto"/>
        <w:ind w:left="120"/>
        <w:jc w:val="both"/>
        <w:rPr>
          <w:lang w:val="ru-RU"/>
        </w:rPr>
      </w:pPr>
    </w:p>
    <w:p w:rsidR="00156ADC" w:rsidRPr="00875952" w:rsidRDefault="00B920DC">
      <w:pPr>
        <w:spacing w:after="0" w:line="264" w:lineRule="auto"/>
        <w:ind w:left="120"/>
        <w:jc w:val="both"/>
        <w:rPr>
          <w:lang w:val="ru-RU"/>
        </w:rPr>
      </w:pPr>
      <w:r w:rsidRPr="008759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56ADC" w:rsidRPr="00875952" w:rsidRDefault="00156ADC">
      <w:pPr>
        <w:spacing w:after="0" w:line="264" w:lineRule="auto"/>
        <w:ind w:left="120"/>
        <w:jc w:val="both"/>
        <w:rPr>
          <w:lang w:val="ru-RU"/>
        </w:rPr>
      </w:pP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156ADC" w:rsidRPr="00875952" w:rsidRDefault="00B920DC">
      <w:pPr>
        <w:spacing w:after="0" w:line="264" w:lineRule="auto"/>
        <w:ind w:left="120"/>
        <w:jc w:val="both"/>
        <w:rPr>
          <w:lang w:val="ru-RU"/>
        </w:rPr>
      </w:pPr>
      <w:r w:rsidRPr="0087595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56ADC" w:rsidRPr="00875952" w:rsidRDefault="00156ADC">
      <w:pPr>
        <w:spacing w:after="0" w:line="264" w:lineRule="auto"/>
        <w:ind w:left="120"/>
        <w:jc w:val="both"/>
        <w:rPr>
          <w:lang w:val="ru-RU"/>
        </w:rPr>
      </w:pP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875952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156ADC" w:rsidRPr="00875952" w:rsidRDefault="00B920DC">
      <w:pPr>
        <w:spacing w:after="0" w:line="264" w:lineRule="auto"/>
        <w:ind w:left="120"/>
        <w:jc w:val="both"/>
        <w:rPr>
          <w:lang w:val="ru-RU"/>
        </w:rPr>
      </w:pPr>
      <w:r w:rsidRPr="0087595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56ADC" w:rsidRPr="00875952" w:rsidRDefault="00156ADC">
      <w:pPr>
        <w:spacing w:after="0" w:line="264" w:lineRule="auto"/>
        <w:ind w:left="120"/>
        <w:jc w:val="both"/>
        <w:rPr>
          <w:lang w:val="ru-RU"/>
        </w:rPr>
      </w:pP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56ADC" w:rsidRPr="00875952" w:rsidRDefault="00156ADC">
      <w:pPr>
        <w:rPr>
          <w:lang w:val="ru-RU"/>
        </w:rPr>
        <w:sectPr w:rsidR="00156ADC" w:rsidRPr="00875952">
          <w:pgSz w:w="11906" w:h="16383"/>
          <w:pgMar w:top="1134" w:right="850" w:bottom="1134" w:left="1701" w:header="720" w:footer="720" w:gutter="0"/>
          <w:cols w:space="720"/>
        </w:sectPr>
      </w:pPr>
    </w:p>
    <w:p w:rsidR="00156ADC" w:rsidRPr="00875952" w:rsidRDefault="00B920DC">
      <w:pPr>
        <w:spacing w:after="0" w:line="264" w:lineRule="auto"/>
        <w:ind w:left="120"/>
        <w:jc w:val="both"/>
        <w:rPr>
          <w:lang w:val="ru-RU"/>
        </w:rPr>
      </w:pPr>
      <w:bookmarkStart w:id="7" w:name="block-52393416"/>
      <w:bookmarkEnd w:id="6"/>
      <w:r w:rsidRPr="0087595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56ADC" w:rsidRPr="00875952" w:rsidRDefault="00156ADC">
      <w:pPr>
        <w:spacing w:after="0" w:line="264" w:lineRule="auto"/>
        <w:ind w:left="120"/>
        <w:jc w:val="both"/>
        <w:rPr>
          <w:lang w:val="ru-RU"/>
        </w:rPr>
      </w:pPr>
    </w:p>
    <w:p w:rsidR="00156ADC" w:rsidRPr="00875952" w:rsidRDefault="00B920DC">
      <w:pPr>
        <w:spacing w:after="0" w:line="264" w:lineRule="auto"/>
        <w:ind w:left="120"/>
        <w:jc w:val="both"/>
        <w:rPr>
          <w:lang w:val="ru-RU"/>
        </w:rPr>
      </w:pPr>
      <w:r w:rsidRPr="008759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56ADC" w:rsidRPr="00875952" w:rsidRDefault="00156ADC">
      <w:pPr>
        <w:spacing w:after="0" w:line="264" w:lineRule="auto"/>
        <w:ind w:left="120"/>
        <w:jc w:val="both"/>
        <w:rPr>
          <w:lang w:val="ru-RU"/>
        </w:rPr>
      </w:pP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7595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56ADC" w:rsidRPr="00875952" w:rsidRDefault="00B920DC">
      <w:pPr>
        <w:spacing w:after="0" w:line="264" w:lineRule="auto"/>
        <w:ind w:firstLine="600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56ADC" w:rsidRPr="00875952" w:rsidRDefault="00B920DC">
      <w:pPr>
        <w:spacing w:after="0" w:line="264" w:lineRule="auto"/>
        <w:ind w:left="120"/>
        <w:jc w:val="both"/>
        <w:rPr>
          <w:lang w:val="ru-RU"/>
        </w:rPr>
      </w:pPr>
      <w:r w:rsidRPr="008759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56ADC" w:rsidRPr="00875952" w:rsidRDefault="00156ADC">
      <w:pPr>
        <w:spacing w:after="0" w:line="264" w:lineRule="auto"/>
        <w:ind w:left="120"/>
        <w:jc w:val="both"/>
        <w:rPr>
          <w:lang w:val="ru-RU"/>
        </w:rPr>
      </w:pPr>
    </w:p>
    <w:p w:rsidR="00156ADC" w:rsidRPr="00875952" w:rsidRDefault="00B920DC">
      <w:pPr>
        <w:spacing w:after="0" w:line="264" w:lineRule="auto"/>
        <w:ind w:left="120"/>
        <w:jc w:val="both"/>
        <w:rPr>
          <w:lang w:val="ru-RU"/>
        </w:rPr>
      </w:pPr>
      <w:r w:rsidRPr="008759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56ADC" w:rsidRPr="00875952" w:rsidRDefault="00156ADC">
      <w:pPr>
        <w:spacing w:after="0" w:line="264" w:lineRule="auto"/>
        <w:ind w:left="120"/>
        <w:jc w:val="both"/>
        <w:rPr>
          <w:lang w:val="ru-RU"/>
        </w:rPr>
      </w:pPr>
    </w:p>
    <w:p w:rsidR="00156ADC" w:rsidRDefault="00B920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56ADC" w:rsidRPr="00875952" w:rsidRDefault="00B920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56ADC" w:rsidRPr="00875952" w:rsidRDefault="00B920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56ADC" w:rsidRPr="00875952" w:rsidRDefault="00B920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56ADC" w:rsidRPr="00875952" w:rsidRDefault="00B920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56ADC" w:rsidRPr="00875952" w:rsidRDefault="00B920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56ADC" w:rsidRPr="00875952" w:rsidRDefault="00B920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56ADC" w:rsidRDefault="00B920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56ADC" w:rsidRPr="00875952" w:rsidRDefault="00B920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56ADC" w:rsidRPr="00875952" w:rsidRDefault="00B920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56ADC" w:rsidRPr="00875952" w:rsidRDefault="00B920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56ADC" w:rsidRPr="00875952" w:rsidRDefault="00B920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56ADC" w:rsidRDefault="00B920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56ADC" w:rsidRPr="00875952" w:rsidRDefault="00B920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56ADC" w:rsidRPr="00875952" w:rsidRDefault="00B920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56ADC" w:rsidRPr="00875952" w:rsidRDefault="00B920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56ADC" w:rsidRPr="00875952" w:rsidRDefault="00B920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56ADC" w:rsidRDefault="00B920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56ADC" w:rsidRPr="00875952" w:rsidRDefault="00B920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7595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56ADC" w:rsidRPr="00875952" w:rsidRDefault="00B920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56ADC" w:rsidRPr="00875952" w:rsidRDefault="00B920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56ADC" w:rsidRPr="00875952" w:rsidRDefault="00B920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56ADC" w:rsidRPr="00875952" w:rsidRDefault="00B920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56ADC" w:rsidRPr="00875952" w:rsidRDefault="00B920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56ADC" w:rsidRPr="00875952" w:rsidRDefault="00156ADC">
      <w:pPr>
        <w:spacing w:after="0" w:line="264" w:lineRule="auto"/>
        <w:ind w:left="120"/>
        <w:jc w:val="both"/>
        <w:rPr>
          <w:lang w:val="ru-RU"/>
        </w:rPr>
      </w:pPr>
    </w:p>
    <w:p w:rsidR="00156ADC" w:rsidRPr="00875952" w:rsidRDefault="00B920DC">
      <w:pPr>
        <w:spacing w:after="0" w:line="264" w:lineRule="auto"/>
        <w:ind w:left="120"/>
        <w:jc w:val="both"/>
        <w:rPr>
          <w:lang w:val="ru-RU"/>
        </w:rPr>
      </w:pPr>
      <w:r w:rsidRPr="008759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56ADC" w:rsidRPr="00875952" w:rsidRDefault="00156ADC">
      <w:pPr>
        <w:spacing w:after="0" w:line="264" w:lineRule="auto"/>
        <w:ind w:left="120"/>
        <w:jc w:val="both"/>
        <w:rPr>
          <w:lang w:val="ru-RU"/>
        </w:rPr>
      </w:pPr>
    </w:p>
    <w:p w:rsidR="00156ADC" w:rsidRPr="00875952" w:rsidRDefault="00B920DC">
      <w:pPr>
        <w:spacing w:after="0" w:line="264" w:lineRule="auto"/>
        <w:ind w:left="120"/>
        <w:jc w:val="both"/>
        <w:rPr>
          <w:lang w:val="ru-RU"/>
        </w:rPr>
      </w:pPr>
      <w:r w:rsidRPr="0087595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56ADC" w:rsidRPr="00875952" w:rsidRDefault="00B920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56ADC" w:rsidRDefault="00B920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56ADC" w:rsidRPr="00875952" w:rsidRDefault="00B920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56ADC" w:rsidRPr="00875952" w:rsidRDefault="00B920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595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56ADC" w:rsidRPr="00CE7F5B" w:rsidRDefault="00B920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7F5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56ADC" w:rsidRPr="00CE7F5B" w:rsidRDefault="00156ADC">
      <w:pPr>
        <w:spacing w:after="0" w:line="264" w:lineRule="auto"/>
        <w:ind w:left="120"/>
        <w:jc w:val="both"/>
        <w:rPr>
          <w:lang w:val="ru-RU"/>
        </w:rPr>
      </w:pPr>
    </w:p>
    <w:p w:rsidR="00156ADC" w:rsidRPr="00CE7F5B" w:rsidRDefault="00B920DC">
      <w:pPr>
        <w:spacing w:after="0" w:line="264" w:lineRule="auto"/>
        <w:ind w:left="120"/>
        <w:jc w:val="both"/>
        <w:rPr>
          <w:lang w:val="ru-RU"/>
        </w:rPr>
      </w:pPr>
      <w:r w:rsidRPr="00CE7F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56ADC" w:rsidRPr="00CE7F5B" w:rsidRDefault="00156ADC">
      <w:pPr>
        <w:spacing w:after="0" w:line="264" w:lineRule="auto"/>
        <w:ind w:left="120"/>
        <w:jc w:val="both"/>
        <w:rPr>
          <w:lang w:val="ru-RU"/>
        </w:rPr>
      </w:pPr>
    </w:p>
    <w:p w:rsidR="00156ADC" w:rsidRPr="00CE7F5B" w:rsidRDefault="00B920DC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CE7F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7F5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E7F5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56ADC" w:rsidRPr="00CE7F5B" w:rsidRDefault="00B920DC">
      <w:pPr>
        <w:spacing w:after="0" w:line="264" w:lineRule="auto"/>
        <w:ind w:firstLine="600"/>
        <w:jc w:val="both"/>
        <w:rPr>
          <w:lang w:val="ru-RU"/>
        </w:rPr>
      </w:pPr>
      <w:r w:rsidRPr="00CE7F5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56ADC" w:rsidRPr="00CE7F5B" w:rsidRDefault="00B920DC">
      <w:pPr>
        <w:spacing w:after="0" w:line="264" w:lineRule="auto"/>
        <w:ind w:firstLine="600"/>
        <w:jc w:val="both"/>
        <w:rPr>
          <w:lang w:val="ru-RU"/>
        </w:rPr>
      </w:pPr>
      <w:r w:rsidRPr="00CE7F5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56ADC" w:rsidRPr="00CE7F5B" w:rsidRDefault="00B920DC">
      <w:pPr>
        <w:spacing w:after="0" w:line="264" w:lineRule="auto"/>
        <w:ind w:firstLine="600"/>
        <w:jc w:val="both"/>
        <w:rPr>
          <w:lang w:val="ru-RU"/>
        </w:rPr>
      </w:pPr>
      <w:r w:rsidRPr="00CE7F5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56ADC" w:rsidRPr="00CE7F5B" w:rsidRDefault="00B920DC">
      <w:pPr>
        <w:spacing w:after="0" w:line="264" w:lineRule="auto"/>
        <w:ind w:firstLine="600"/>
        <w:jc w:val="both"/>
        <w:rPr>
          <w:lang w:val="ru-RU"/>
        </w:rPr>
      </w:pPr>
      <w:r w:rsidRPr="00CE7F5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56ADC" w:rsidRPr="00CE7F5B" w:rsidRDefault="00B920DC">
      <w:pPr>
        <w:spacing w:after="0" w:line="264" w:lineRule="auto"/>
        <w:ind w:firstLine="600"/>
        <w:jc w:val="both"/>
        <w:rPr>
          <w:lang w:val="ru-RU"/>
        </w:rPr>
      </w:pPr>
      <w:r w:rsidRPr="00CE7F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7F5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E7F5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56ADC" w:rsidRDefault="00B920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56ADC" w:rsidRDefault="00B920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56ADC" w:rsidRDefault="00B920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156ADC" w:rsidRDefault="00B920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56ADC" w:rsidRDefault="00B920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156ADC" w:rsidRDefault="00B920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156ADC" w:rsidRDefault="00B920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56ADC" w:rsidRDefault="00B920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156ADC" w:rsidRDefault="00B920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56ADC" w:rsidRDefault="00B920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156ADC" w:rsidRDefault="00B920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56ADC" w:rsidRDefault="00B920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56ADC" w:rsidRDefault="00B920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56ADC" w:rsidRDefault="00B920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156ADC" w:rsidRDefault="00B920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56ADC" w:rsidRDefault="00156ADC">
      <w:pPr>
        <w:sectPr w:rsidR="00156ADC">
          <w:pgSz w:w="11906" w:h="16383"/>
          <w:pgMar w:top="1134" w:right="850" w:bottom="1134" w:left="1701" w:header="720" w:footer="720" w:gutter="0"/>
          <w:cols w:space="720"/>
        </w:sectPr>
      </w:pPr>
    </w:p>
    <w:p w:rsidR="00156ADC" w:rsidRDefault="00B920DC">
      <w:pPr>
        <w:spacing w:after="0"/>
        <w:ind w:left="120"/>
      </w:pPr>
      <w:bookmarkStart w:id="9" w:name="block-5239341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56ADC" w:rsidRDefault="00B92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56AD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6ADC" w:rsidRDefault="00156A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6ADC" w:rsidRDefault="00156A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6ADC" w:rsidRDefault="00156ADC">
            <w:pPr>
              <w:spacing w:after="0"/>
              <w:ind w:left="135"/>
            </w:pPr>
          </w:p>
        </w:tc>
      </w:tr>
      <w:tr w:rsidR="00156A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ADC" w:rsidRDefault="00156A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ADC" w:rsidRDefault="00156AD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6ADC" w:rsidRDefault="00156AD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6ADC" w:rsidRDefault="00156AD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6ADC" w:rsidRDefault="00156A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ADC" w:rsidRDefault="00156ADC"/>
        </w:tc>
      </w:tr>
      <w:tr w:rsidR="00156A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ADC" w:rsidRDefault="00156ADC"/>
        </w:tc>
      </w:tr>
    </w:tbl>
    <w:p w:rsidR="00156ADC" w:rsidRDefault="00156ADC">
      <w:pPr>
        <w:sectPr w:rsidR="00156A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ADC" w:rsidRDefault="00B92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156AD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6ADC" w:rsidRDefault="00156A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6ADC" w:rsidRDefault="00156A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6ADC" w:rsidRDefault="00156ADC">
            <w:pPr>
              <w:spacing w:after="0"/>
              <w:ind w:left="135"/>
            </w:pPr>
          </w:p>
        </w:tc>
      </w:tr>
      <w:tr w:rsidR="00156A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ADC" w:rsidRDefault="00156A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ADC" w:rsidRDefault="00156AD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6ADC" w:rsidRDefault="00156AD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6ADC" w:rsidRDefault="00156AD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6ADC" w:rsidRDefault="00156A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ADC" w:rsidRDefault="00156ADC"/>
        </w:tc>
      </w:tr>
      <w:tr w:rsidR="00156A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ADC" w:rsidRDefault="00156ADC"/>
        </w:tc>
      </w:tr>
    </w:tbl>
    <w:p w:rsidR="00156ADC" w:rsidRDefault="00156ADC">
      <w:pPr>
        <w:sectPr w:rsidR="00156A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ADC" w:rsidRDefault="00B92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156AD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6ADC" w:rsidRDefault="00156A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6ADC" w:rsidRDefault="00156A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6ADC" w:rsidRDefault="00156ADC">
            <w:pPr>
              <w:spacing w:after="0"/>
              <w:ind w:left="135"/>
            </w:pPr>
          </w:p>
        </w:tc>
      </w:tr>
      <w:tr w:rsidR="00156A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ADC" w:rsidRDefault="00156A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ADC" w:rsidRDefault="00156AD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6ADC" w:rsidRDefault="00156AD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6ADC" w:rsidRDefault="00156AD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6ADC" w:rsidRDefault="00156A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ADC" w:rsidRDefault="00156ADC"/>
        </w:tc>
      </w:tr>
      <w:tr w:rsidR="00156A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6ADC" w:rsidRDefault="00156ADC"/>
        </w:tc>
      </w:tr>
    </w:tbl>
    <w:p w:rsidR="00156ADC" w:rsidRDefault="00156ADC">
      <w:pPr>
        <w:sectPr w:rsidR="00156A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ADC" w:rsidRDefault="00156ADC">
      <w:pPr>
        <w:sectPr w:rsidR="00156A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ADC" w:rsidRDefault="00B920DC">
      <w:pPr>
        <w:spacing w:after="0"/>
        <w:ind w:left="120"/>
      </w:pPr>
      <w:bookmarkStart w:id="10" w:name="block-5239341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6ADC" w:rsidRDefault="00B92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156AD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6ADC" w:rsidRDefault="00156A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6ADC" w:rsidRDefault="00156A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6ADC" w:rsidRDefault="00156ADC">
            <w:pPr>
              <w:spacing w:after="0"/>
              <w:ind w:left="135"/>
            </w:pPr>
          </w:p>
        </w:tc>
      </w:tr>
      <w:tr w:rsidR="00156A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ADC" w:rsidRDefault="00156A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ADC" w:rsidRDefault="00156AD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6ADC" w:rsidRDefault="00156AD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6ADC" w:rsidRDefault="00156AD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6ADC" w:rsidRDefault="00156A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ADC" w:rsidRDefault="00156A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ADC" w:rsidRDefault="00156ADC"/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ADC" w:rsidRDefault="00156ADC"/>
        </w:tc>
      </w:tr>
    </w:tbl>
    <w:p w:rsidR="00156ADC" w:rsidRDefault="00156ADC">
      <w:pPr>
        <w:sectPr w:rsidR="00156A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ADC" w:rsidRDefault="00B92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156AD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6ADC" w:rsidRDefault="00156AD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6ADC" w:rsidRDefault="00156A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6ADC" w:rsidRDefault="00156ADC">
            <w:pPr>
              <w:spacing w:after="0"/>
              <w:ind w:left="135"/>
            </w:pPr>
          </w:p>
        </w:tc>
      </w:tr>
      <w:tr w:rsidR="00156A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ADC" w:rsidRDefault="00156A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ADC" w:rsidRDefault="00156AD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6ADC" w:rsidRDefault="00156AD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6ADC" w:rsidRDefault="00156AD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6ADC" w:rsidRDefault="00156A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ADC" w:rsidRDefault="00156A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ADC" w:rsidRDefault="00156ADC"/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</w:tr>
      <w:tr w:rsidR="00156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ADC" w:rsidRDefault="00156ADC"/>
        </w:tc>
      </w:tr>
    </w:tbl>
    <w:p w:rsidR="00156ADC" w:rsidRDefault="00156ADC">
      <w:pPr>
        <w:sectPr w:rsidR="00156A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ADC" w:rsidRDefault="00B920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156AD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6ADC" w:rsidRDefault="00156A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6ADC" w:rsidRDefault="00156A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6ADC" w:rsidRDefault="00156ADC">
            <w:pPr>
              <w:spacing w:after="0"/>
              <w:ind w:left="135"/>
            </w:pPr>
          </w:p>
        </w:tc>
      </w:tr>
      <w:tr w:rsidR="00156A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ADC" w:rsidRDefault="00156A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ADC" w:rsidRDefault="00156AD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6ADC" w:rsidRDefault="00156AD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6ADC" w:rsidRDefault="00156AD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6ADC" w:rsidRDefault="00156A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ADC" w:rsidRDefault="00156A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ADC" w:rsidRDefault="00156ADC"/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156AD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ADC" w:rsidRDefault="00156ADC">
            <w:pPr>
              <w:spacing w:after="0"/>
              <w:ind w:left="135"/>
            </w:pPr>
          </w:p>
        </w:tc>
      </w:tr>
      <w:tr w:rsidR="00156A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ADC" w:rsidRDefault="00156ADC"/>
        </w:tc>
      </w:tr>
    </w:tbl>
    <w:p w:rsidR="00156ADC" w:rsidRDefault="00156ADC">
      <w:pPr>
        <w:sectPr w:rsidR="00156A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ADC" w:rsidRDefault="00156ADC">
      <w:pPr>
        <w:sectPr w:rsidR="00156A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ADC" w:rsidRDefault="00B920DC">
      <w:pPr>
        <w:spacing w:before="199" w:after="199"/>
        <w:ind w:left="120"/>
      </w:pPr>
      <w:bookmarkStart w:id="11" w:name="block-52393424"/>
      <w:bookmarkEnd w:id="10"/>
      <w:r>
        <w:rPr>
          <w:rFonts w:ascii="Times New Roman" w:hAnsi="Times New Roman"/>
          <w:b/>
          <w:color w:val="000000"/>
          <w:sz w:val="28"/>
        </w:rPr>
        <w:t>ПРОВЕРЯЕМЫЕ ТРЕБОВАНИЯ К РЕЗУЛЬТАТАМ ОСВОЕНИЯ ОСНОВНОЙ ОБРАЗОВАТЕЛЬНОЙ ПРОГРАММЫ</w:t>
      </w:r>
    </w:p>
    <w:p w:rsidR="00156ADC" w:rsidRDefault="00B920D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56ADC" w:rsidRDefault="00156ADC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156A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56A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156A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</w:t>
            </w:r>
          </w:p>
        </w:tc>
      </w:tr>
      <w:tr w:rsidR="00156A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и интерпретировать реальные числовые данные, представленные в таблицах, на диаграммах, графиках</w:t>
            </w:r>
          </w:p>
        </w:tc>
      </w:tr>
      <w:tr w:rsidR="00156A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для описания данных статистические характеристики: среднее арифметическое, медиана, наибольшее и наименьшее значения, размах</w:t>
            </w:r>
          </w:p>
        </w:tc>
      </w:tr>
      <w:tr w:rsidR="00156ADC">
        <w:trPr>
          <w:trHeight w:val="144"/>
        </w:trPr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8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</w:t>
            </w:r>
          </w:p>
        </w:tc>
      </w:tr>
    </w:tbl>
    <w:p w:rsidR="00156ADC" w:rsidRDefault="00156ADC">
      <w:pPr>
        <w:spacing w:before="199" w:after="199"/>
        <w:ind w:left="120"/>
      </w:pPr>
    </w:p>
    <w:p w:rsidR="00156ADC" w:rsidRDefault="00B920D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56ADC" w:rsidRDefault="00156AD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156ADC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56ADC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156ADC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 преобразовывать информацию, представленную в виде таблиц, диаграмм, графиков, представлять данные в виде таблиц, диаграмм, графиков</w:t>
            </w:r>
          </w:p>
        </w:tc>
      </w:tr>
      <w:tr w:rsidR="00156ADC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</w:t>
            </w:r>
          </w:p>
        </w:tc>
      </w:tr>
      <w:tr w:rsidR="00156ADC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частоты числовых значений и частоты событий, в том числе по результатам измерений и наблюдений</w:t>
            </w:r>
          </w:p>
        </w:tc>
      </w:tr>
      <w:tr w:rsidR="00156ADC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</w:tr>
      <w:tr w:rsidR="00156ADC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графические модели: дерево случайного эксперимента, диаграммы Эйлера, числовая прямая</w:t>
            </w:r>
          </w:p>
        </w:tc>
      </w:tr>
      <w:tr w:rsidR="00156ADC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множеств, применять свойства множеств</w:t>
            </w:r>
          </w:p>
        </w:tc>
      </w:tr>
      <w:tr w:rsidR="00156ADC">
        <w:trPr>
          <w:trHeight w:val="144"/>
        </w:trPr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3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</w:t>
            </w:r>
          </w:p>
        </w:tc>
      </w:tr>
    </w:tbl>
    <w:p w:rsidR="00156ADC" w:rsidRDefault="00156ADC">
      <w:pPr>
        <w:spacing w:after="0"/>
        <w:ind w:left="120"/>
      </w:pPr>
    </w:p>
    <w:p w:rsidR="00156ADC" w:rsidRDefault="00B920D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56ADC" w:rsidRDefault="00156AD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156ADC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56ADC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156ADC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</w:t>
            </w:r>
          </w:p>
        </w:tc>
      </w:tr>
      <w:tr w:rsidR="00156ADC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задачи организованным перебором вариантов, а также с использованием комбинаторных правил и методов</w:t>
            </w:r>
          </w:p>
        </w:tc>
      </w:tr>
      <w:tr w:rsidR="00156ADC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описательные характеристики для массивов числовых данных, в том числе средние значения и меры рассеивания</w:t>
            </w:r>
          </w:p>
        </w:tc>
      </w:tr>
      <w:tr w:rsidR="00156ADC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частоты значений и частоты события, в том числе пользуясь результатами проведённых измерений и наблюдений</w:t>
            </w:r>
          </w:p>
        </w:tc>
      </w:tr>
      <w:tr w:rsidR="00156ADC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</w:t>
            </w:r>
          </w:p>
        </w:tc>
      </w:tr>
      <w:tr w:rsidR="00156ADC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случайной величине и о распределении вероятностей</w:t>
            </w:r>
          </w:p>
        </w:tc>
      </w:tr>
      <w:tr w:rsidR="00156ADC">
        <w:trPr>
          <w:trHeight w:val="144"/>
        </w:trPr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60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60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</w:t>
            </w:r>
          </w:p>
        </w:tc>
      </w:tr>
    </w:tbl>
    <w:p w:rsidR="00156ADC" w:rsidRDefault="00156ADC">
      <w:pPr>
        <w:sectPr w:rsidR="00156ADC">
          <w:pgSz w:w="11906" w:h="16383"/>
          <w:pgMar w:top="1134" w:right="850" w:bottom="1134" w:left="1701" w:header="720" w:footer="720" w:gutter="0"/>
          <w:cols w:space="720"/>
        </w:sectPr>
      </w:pPr>
    </w:p>
    <w:p w:rsidR="00156ADC" w:rsidRDefault="00B920DC">
      <w:pPr>
        <w:spacing w:before="199" w:after="199"/>
        <w:ind w:left="120"/>
      </w:pPr>
      <w:bookmarkStart w:id="12" w:name="block-52393425"/>
      <w:bookmarkEnd w:id="11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:rsidR="00156ADC" w:rsidRDefault="00156ADC">
      <w:pPr>
        <w:spacing w:before="199" w:after="199"/>
        <w:ind w:left="120"/>
      </w:pPr>
    </w:p>
    <w:p w:rsidR="00156ADC" w:rsidRDefault="00B920D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56ADC" w:rsidRDefault="00156AD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8047"/>
      </w:tblGrid>
      <w:tr w:rsidR="00156ADC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56ADC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156ADC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</w:t>
            </w:r>
          </w:p>
        </w:tc>
      </w:tr>
      <w:tr w:rsidR="00156ADC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</w:t>
            </w:r>
          </w:p>
        </w:tc>
      </w:tr>
      <w:tr w:rsidR="00156ADC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</w:t>
            </w:r>
          </w:p>
        </w:tc>
      </w:tr>
      <w:tr w:rsidR="00156ADC">
        <w:trPr>
          <w:trHeight w:val="144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      </w:r>
          </w:p>
        </w:tc>
      </w:tr>
    </w:tbl>
    <w:p w:rsidR="00156ADC" w:rsidRDefault="00156ADC">
      <w:pPr>
        <w:spacing w:after="0"/>
        <w:ind w:left="120"/>
      </w:pPr>
    </w:p>
    <w:p w:rsidR="00156ADC" w:rsidRDefault="00B920D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56ADC" w:rsidRDefault="00156AD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8033"/>
      </w:tblGrid>
      <w:tr w:rsidR="00156ADC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56ADC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156ADC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виде таблиц, диаграмм, графиков</w:t>
            </w:r>
          </w:p>
        </w:tc>
      </w:tr>
      <w:tr w:rsidR="00156ADC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элемент множества, подмножество. Операции над множествами: объединение, пересечение, дополнение</w:t>
            </w:r>
          </w:p>
        </w:tc>
      </w:tr>
      <w:tr w:rsidR="00156ADC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</w:tr>
      <w:tr w:rsidR="00156ADC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графического представления множеств для описания реальных процессов и явлений, при решении задач.</w:t>
            </w:r>
          </w:p>
        </w:tc>
      </w:tr>
      <w:tr w:rsidR="00156ADC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рассеивания данных. Дисперсия и стандартное отклонение числовых наборов. Диаграмма рассеивания</w:t>
            </w:r>
          </w:p>
        </w:tc>
      </w:tr>
      <w:tr w:rsidR="00156ADC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</w:t>
            </w:r>
          </w:p>
        </w:tc>
      </w:tr>
      <w:tr w:rsidR="00156ADC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</w:t>
            </w:r>
          </w:p>
        </w:tc>
      </w:tr>
      <w:tr w:rsidR="00156ADC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события. Диаграмма Эйлера. Объединение и пересечение событий. Несовместные события. Формула сложения вероятностей</w:t>
            </w:r>
          </w:p>
        </w:tc>
      </w:tr>
      <w:tr w:rsidR="00156ADC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Правило умножения. Независимые события</w:t>
            </w:r>
          </w:p>
        </w:tc>
      </w:tr>
      <w:tr w:rsidR="00156ADC">
        <w:trPr>
          <w:trHeight w:val="144"/>
        </w:trPr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246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эксперимента в виде дерева. Решение задач на нахождение вероятностей с помощью дерева случайного эксперимента, диаграмм Эйлера</w:t>
            </w:r>
          </w:p>
        </w:tc>
      </w:tr>
    </w:tbl>
    <w:p w:rsidR="00156ADC" w:rsidRDefault="00156ADC">
      <w:pPr>
        <w:spacing w:after="0"/>
        <w:ind w:left="120"/>
      </w:pPr>
    </w:p>
    <w:p w:rsidR="00156ADC" w:rsidRDefault="00B920D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56ADC" w:rsidRDefault="00156ADC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8291"/>
      </w:tblGrid>
      <w:tr w:rsidR="00156A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56A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156A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виде таблиц, диаграмм, графиков, интерпретация данных. Чтение и построение таблиц, диаграмм, графиков по реальным данным</w:t>
            </w:r>
          </w:p>
        </w:tc>
      </w:tr>
      <w:tr w:rsidR="00156A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</w:tr>
      <w:tr w:rsidR="00156A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и число сочетаний</w:t>
            </w:r>
          </w:p>
        </w:tc>
      </w:tr>
      <w:tr w:rsidR="00156A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Паскаля. Решение задач с использованием комбинаторики</w:t>
            </w:r>
          </w:p>
        </w:tc>
      </w:tr>
      <w:tr w:rsidR="00156A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 и из дуги окружности</w:t>
            </w:r>
          </w:p>
        </w:tc>
      </w:tr>
      <w:tr w:rsidR="00156A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</w:tr>
      <w:tr w:rsidR="00156A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Серия испытаний Бернулли. Вероятности событий в серии испытаний Бернулли</w:t>
            </w:r>
          </w:p>
        </w:tc>
      </w:tr>
      <w:tr w:rsidR="00156A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</w:tr>
      <w:tr w:rsidR="00156A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дисперсия. Примеры математического ожидания как теоретического среднего значения величины</w:t>
            </w:r>
          </w:p>
        </w:tc>
      </w:tr>
      <w:tr w:rsidR="00156A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 «число успехов в серии испытаний Бернулли»</w:t>
            </w:r>
          </w:p>
        </w:tc>
      </w:tr>
      <w:tr w:rsidR="00156ADC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2960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</w:t>
            </w:r>
          </w:p>
        </w:tc>
      </w:tr>
    </w:tbl>
    <w:p w:rsidR="00156ADC" w:rsidRDefault="00156ADC">
      <w:pPr>
        <w:spacing w:after="0"/>
        <w:ind w:left="120"/>
      </w:pPr>
    </w:p>
    <w:p w:rsidR="00156ADC" w:rsidRDefault="00156ADC">
      <w:pPr>
        <w:sectPr w:rsidR="00156ADC">
          <w:pgSz w:w="11906" w:h="16383"/>
          <w:pgMar w:top="1134" w:right="850" w:bottom="1134" w:left="1701" w:header="720" w:footer="720" w:gutter="0"/>
          <w:cols w:space="720"/>
        </w:sectPr>
      </w:pPr>
    </w:p>
    <w:p w:rsidR="00156ADC" w:rsidRDefault="00B920DC">
      <w:pPr>
        <w:spacing w:before="199" w:after="199"/>
        <w:ind w:left="120"/>
      </w:pPr>
      <w:bookmarkStart w:id="13" w:name="block-52393421"/>
      <w:bookmarkEnd w:id="12"/>
      <w:r>
        <w:rPr>
          <w:rFonts w:ascii="Times New Roman" w:hAnsi="Times New Roman"/>
          <w:b/>
          <w:color w:val="000000"/>
          <w:sz w:val="28"/>
        </w:rPr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 w:rsidR="00156ADC" w:rsidRDefault="00156ADC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709"/>
      </w:tblGrid>
      <w:tr w:rsidR="00156ADC">
        <w:trPr>
          <w:trHeight w:val="144"/>
        </w:trPr>
        <w:tc>
          <w:tcPr>
            <w:tcW w:w="163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требования </w:t>
            </w:r>
          </w:p>
        </w:tc>
        <w:tc>
          <w:tcPr>
            <w:tcW w:w="12274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156ADC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 w:rsidR="00156ADC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 w:rsidR="00156ADC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 w:rsidR="00156ADC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 w:rsidR="00156ADC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 w:rsidR="00156ADC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 w:rsidR="00156ADC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 w:rsidR="00156ADC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 w:rsidR="00156ADC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 w:rsidR="00156ADC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 w:rsidR="00156ADC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 w:rsidR="00156ADC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 w:rsidR="00156ADC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 w:rsidR="00156ADC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 w:rsidR="00156ADC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 w:rsidR="00156ADC">
        <w:trPr>
          <w:trHeight w:val="144"/>
        </w:trPr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2274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 w:rsidR="00156ADC" w:rsidRDefault="00156ADC">
      <w:pPr>
        <w:sectPr w:rsidR="00156ADC">
          <w:pgSz w:w="11906" w:h="16383"/>
          <w:pgMar w:top="1134" w:right="850" w:bottom="1134" w:left="1701" w:header="720" w:footer="720" w:gutter="0"/>
          <w:cols w:space="720"/>
        </w:sectPr>
      </w:pPr>
    </w:p>
    <w:p w:rsidR="00156ADC" w:rsidRDefault="00B920DC">
      <w:pPr>
        <w:spacing w:before="199" w:after="199"/>
        <w:ind w:left="120"/>
      </w:pPr>
      <w:bookmarkStart w:id="14" w:name="block-52393422"/>
      <w:bookmarkEnd w:id="13"/>
      <w:r>
        <w:rPr>
          <w:rFonts w:ascii="Times New Roman" w:hAnsi="Times New Roman"/>
          <w:b/>
          <w:color w:val="000000"/>
          <w:sz w:val="28"/>
        </w:rPr>
        <w:t>ПЕРЕЧЕНЬ ЭЛЕМЕНТОВ СОДЕРЖАНИЯ, ПРОВЕРЯЕМЫХ НА ОГЭ ПО МАТЕМАТИКЕ</w:t>
      </w:r>
    </w:p>
    <w:p w:rsidR="00156ADC" w:rsidRDefault="00156ADC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8586"/>
      </w:tblGrid>
      <w:tr w:rsidR="00156ADC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06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и десятичные дроби, проценты, бесконечные периодические дроби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Арифметические операции с рациональными числами 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Арифметические операции с действительными числами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Буквенные выражения (выражения с переменными) 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уравнения. Системы и совокупности уравнений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неравенства. Системы и совокупности неравенств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на прямой и плоскости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 и их свойства 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 w:rsidR="00156ADC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3062" w:type="dxa"/>
            <w:tcMar>
              <w:top w:w="50" w:type="dxa"/>
              <w:left w:w="100" w:type="dxa"/>
            </w:tcMar>
            <w:vAlign w:val="center"/>
          </w:tcPr>
          <w:p w:rsidR="00156ADC" w:rsidRDefault="00B920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 w:rsidR="00156ADC" w:rsidRDefault="00156ADC">
      <w:pPr>
        <w:spacing w:after="0"/>
        <w:ind w:left="120"/>
      </w:pPr>
    </w:p>
    <w:p w:rsidR="00156ADC" w:rsidRDefault="00156ADC">
      <w:pPr>
        <w:sectPr w:rsidR="00156ADC">
          <w:pgSz w:w="11906" w:h="16383"/>
          <w:pgMar w:top="1134" w:right="850" w:bottom="1134" w:left="1701" w:header="720" w:footer="720" w:gutter="0"/>
          <w:cols w:space="720"/>
        </w:sectPr>
      </w:pPr>
    </w:p>
    <w:p w:rsidR="00156ADC" w:rsidRDefault="00B920DC">
      <w:pPr>
        <w:spacing w:after="0"/>
        <w:ind w:left="120"/>
      </w:pPr>
      <w:bookmarkStart w:id="15" w:name="block-52393423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56ADC" w:rsidRDefault="00B920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56ADC" w:rsidRDefault="00156ADC">
      <w:pPr>
        <w:spacing w:after="0" w:line="480" w:lineRule="auto"/>
        <w:ind w:left="120"/>
      </w:pPr>
    </w:p>
    <w:p w:rsidR="00156ADC" w:rsidRDefault="00156ADC">
      <w:pPr>
        <w:spacing w:after="0" w:line="480" w:lineRule="auto"/>
        <w:ind w:left="120"/>
      </w:pPr>
    </w:p>
    <w:p w:rsidR="00156ADC" w:rsidRDefault="00156ADC">
      <w:pPr>
        <w:spacing w:after="0"/>
        <w:ind w:left="120"/>
      </w:pPr>
    </w:p>
    <w:p w:rsidR="00156ADC" w:rsidRDefault="00B920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56ADC" w:rsidRDefault="00156ADC">
      <w:pPr>
        <w:spacing w:after="0" w:line="480" w:lineRule="auto"/>
        <w:ind w:left="120"/>
      </w:pPr>
    </w:p>
    <w:p w:rsidR="00156ADC" w:rsidRDefault="00156ADC">
      <w:pPr>
        <w:spacing w:after="0"/>
        <w:ind w:left="120"/>
      </w:pPr>
    </w:p>
    <w:p w:rsidR="00156ADC" w:rsidRDefault="00B920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56ADC" w:rsidRDefault="00156ADC">
      <w:pPr>
        <w:spacing w:after="0" w:line="480" w:lineRule="auto"/>
        <w:ind w:left="120"/>
      </w:pPr>
    </w:p>
    <w:p w:rsidR="00156ADC" w:rsidRDefault="00156ADC">
      <w:pPr>
        <w:sectPr w:rsidR="00156AD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B920DC" w:rsidRDefault="00B920DC"/>
    <w:sectPr w:rsidR="00B920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4543"/>
    <w:multiLevelType w:val="multilevel"/>
    <w:tmpl w:val="A8568D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05421E"/>
    <w:multiLevelType w:val="multilevel"/>
    <w:tmpl w:val="756AEE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CD0CD4"/>
    <w:multiLevelType w:val="multilevel"/>
    <w:tmpl w:val="9D6CC7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E133E6"/>
    <w:multiLevelType w:val="multilevel"/>
    <w:tmpl w:val="61B4A6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AA5C4F"/>
    <w:multiLevelType w:val="multilevel"/>
    <w:tmpl w:val="F9FA85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8431AC"/>
    <w:multiLevelType w:val="multilevel"/>
    <w:tmpl w:val="C1F41F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56ADC"/>
    <w:rsid w:val="00156ADC"/>
    <w:rsid w:val="00875952"/>
    <w:rsid w:val="00B920DC"/>
    <w:rsid w:val="00CE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8EA58-C6B2-431F-96A0-1978CCDB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7750</Words>
  <Characters>44178</Characters>
  <Application>Microsoft Office Word</Application>
  <DocSecurity>0</DocSecurity>
  <Lines>368</Lines>
  <Paragraphs>103</Paragraphs>
  <ScaleCrop>false</ScaleCrop>
  <Company/>
  <LinksUpToDate>false</LinksUpToDate>
  <CharactersWithSpaces>51825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 Шишкина</cp:lastModifiedBy>
  <cp:revision>3</cp:revision>
  <dcterms:created xsi:type="dcterms:W3CDTF">2025-07-20T00:39:00Z</dcterms:created>
  <dcterms:modified xsi:type="dcterms:W3CDTF">2025-08-27T23:43:00Z</dcterms:modified>
</cp:coreProperties>
</file>