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0515" w:rsidRPr="00C814A0" w:rsidRDefault="00FB0515" w:rsidP="00FB0515">
      <w:pPr>
        <w:spacing w:after="0" w:line="408" w:lineRule="auto"/>
        <w:ind w:left="120"/>
        <w:jc w:val="center"/>
        <w:rPr>
          <w:lang w:val="ru-RU"/>
        </w:rPr>
      </w:pPr>
      <w:bookmarkStart w:id="0" w:name="block-52393447"/>
      <w:r w:rsidRPr="00C814A0">
        <w:rPr>
          <w:rFonts w:ascii="Times New Roman" w:hAnsi="Times New Roman"/>
          <w:b/>
          <w:color w:val="000000"/>
          <w:sz w:val="28"/>
          <w:lang w:val="ru-RU"/>
        </w:rPr>
        <w:t>МИНИСТЕРСТВО ПРОСВЕЩЕНИЯ РОССИЙСКОЙ ФЕДЕРАЦИИ</w:t>
      </w:r>
    </w:p>
    <w:p w:rsidR="00FB0515" w:rsidRPr="00C814A0" w:rsidRDefault="00FB0515" w:rsidP="00FB0515">
      <w:pPr>
        <w:spacing w:after="0" w:line="408" w:lineRule="auto"/>
        <w:ind w:left="120"/>
        <w:jc w:val="center"/>
        <w:rPr>
          <w:lang w:val="ru-RU"/>
        </w:rPr>
      </w:pPr>
      <w:r w:rsidRPr="00C814A0">
        <w:rPr>
          <w:rFonts w:ascii="Times New Roman" w:hAnsi="Times New Roman"/>
          <w:b/>
          <w:color w:val="000000"/>
          <w:sz w:val="28"/>
          <w:lang w:val="ru-RU"/>
        </w:rPr>
        <w:t>‌</w:t>
      </w:r>
      <w:bookmarkStart w:id="1" w:name="af5b5167-7099-47ec-9866-9052e784200d"/>
      <w:r w:rsidRPr="00C814A0">
        <w:rPr>
          <w:rFonts w:ascii="Times New Roman" w:hAnsi="Times New Roman"/>
          <w:b/>
          <w:color w:val="000000"/>
          <w:sz w:val="28"/>
          <w:lang w:val="ru-RU"/>
        </w:rPr>
        <w:t>Министерство образования Приморского края</w:t>
      </w:r>
      <w:bookmarkEnd w:id="1"/>
      <w:r w:rsidRPr="00C814A0">
        <w:rPr>
          <w:rFonts w:ascii="Times New Roman" w:hAnsi="Times New Roman"/>
          <w:b/>
          <w:color w:val="000000"/>
          <w:sz w:val="28"/>
          <w:lang w:val="ru-RU"/>
        </w:rPr>
        <w:t xml:space="preserve">‌‌ </w:t>
      </w:r>
    </w:p>
    <w:p w:rsidR="00FB0515" w:rsidRPr="000C61AE" w:rsidRDefault="00FB0515" w:rsidP="00FB0515">
      <w:pPr>
        <w:spacing w:after="0" w:line="408" w:lineRule="auto"/>
        <w:ind w:left="120"/>
        <w:jc w:val="center"/>
        <w:rPr>
          <w:lang w:val="ru-RU"/>
        </w:rPr>
      </w:pPr>
      <w:r w:rsidRPr="000C61AE">
        <w:rPr>
          <w:rFonts w:ascii="Times New Roman" w:hAnsi="Times New Roman"/>
          <w:b/>
          <w:color w:val="000000"/>
          <w:sz w:val="28"/>
          <w:lang w:val="ru-RU"/>
        </w:rPr>
        <w:t>‌</w:t>
      </w:r>
      <w:bookmarkStart w:id="2" w:name="dc3cea46-96ed-491e-818a-be2785bad2e9"/>
      <w:r w:rsidRPr="000C61AE">
        <w:rPr>
          <w:rFonts w:ascii="Times New Roman" w:hAnsi="Times New Roman"/>
          <w:b/>
          <w:color w:val="000000"/>
          <w:sz w:val="28"/>
          <w:lang w:val="ru-RU"/>
        </w:rPr>
        <w:t>Пограничный муниципальный округ</w:t>
      </w:r>
      <w:bookmarkEnd w:id="2"/>
      <w:r w:rsidRPr="000C61AE">
        <w:rPr>
          <w:rFonts w:ascii="Times New Roman" w:hAnsi="Times New Roman"/>
          <w:b/>
          <w:color w:val="000000"/>
          <w:sz w:val="28"/>
          <w:lang w:val="ru-RU"/>
        </w:rPr>
        <w:t>‌</w:t>
      </w:r>
      <w:r w:rsidRPr="000C61AE">
        <w:rPr>
          <w:rFonts w:ascii="Times New Roman" w:hAnsi="Times New Roman"/>
          <w:color w:val="000000"/>
          <w:sz w:val="28"/>
          <w:lang w:val="ru-RU"/>
        </w:rPr>
        <w:t>​</w:t>
      </w:r>
    </w:p>
    <w:p w:rsidR="00FB0515" w:rsidRPr="000C61AE" w:rsidRDefault="00FB0515" w:rsidP="00FB0515">
      <w:pPr>
        <w:spacing w:after="0" w:line="408" w:lineRule="auto"/>
        <w:ind w:left="120"/>
        <w:jc w:val="center"/>
        <w:rPr>
          <w:lang w:val="ru-RU"/>
        </w:rPr>
      </w:pPr>
      <w:r w:rsidRPr="000C61AE">
        <w:rPr>
          <w:rFonts w:ascii="Times New Roman" w:hAnsi="Times New Roman"/>
          <w:b/>
          <w:color w:val="000000"/>
          <w:sz w:val="28"/>
          <w:lang w:val="ru-RU"/>
        </w:rPr>
        <w:t>Филиал М</w:t>
      </w:r>
      <w:r>
        <w:rPr>
          <w:rFonts w:ascii="Times New Roman" w:hAnsi="Times New Roman"/>
          <w:b/>
          <w:color w:val="000000"/>
          <w:sz w:val="28"/>
          <w:lang w:val="ru-RU"/>
        </w:rPr>
        <w:t>Б</w:t>
      </w:r>
      <w:r w:rsidRPr="000C61AE">
        <w:rPr>
          <w:rFonts w:ascii="Times New Roman" w:hAnsi="Times New Roman"/>
          <w:b/>
          <w:color w:val="000000"/>
          <w:sz w:val="28"/>
          <w:lang w:val="ru-RU"/>
        </w:rPr>
        <w:t xml:space="preserve">ОУ </w:t>
      </w:r>
      <w:r>
        <w:rPr>
          <w:rFonts w:ascii="Times New Roman" w:hAnsi="Times New Roman"/>
          <w:b/>
          <w:color w:val="000000"/>
          <w:sz w:val="28"/>
          <w:lang w:val="ru-RU"/>
        </w:rPr>
        <w:t>«</w:t>
      </w:r>
      <w:r w:rsidRPr="000C61AE">
        <w:rPr>
          <w:rFonts w:ascii="Times New Roman" w:hAnsi="Times New Roman"/>
          <w:b/>
          <w:color w:val="000000"/>
          <w:sz w:val="28"/>
          <w:lang w:val="ru-RU"/>
        </w:rPr>
        <w:t xml:space="preserve">Жариковская </w:t>
      </w:r>
      <w:r>
        <w:rPr>
          <w:rFonts w:ascii="Times New Roman" w:hAnsi="Times New Roman"/>
          <w:b/>
          <w:color w:val="000000"/>
          <w:sz w:val="28"/>
        </w:rPr>
        <w:t>C</w:t>
      </w:r>
      <w:r w:rsidRPr="000C61AE">
        <w:rPr>
          <w:rFonts w:ascii="Times New Roman" w:hAnsi="Times New Roman"/>
          <w:b/>
          <w:color w:val="000000"/>
          <w:sz w:val="28"/>
          <w:lang w:val="ru-RU"/>
        </w:rPr>
        <w:t xml:space="preserve">ОШ </w:t>
      </w:r>
      <w:r>
        <w:rPr>
          <w:rFonts w:ascii="Times New Roman" w:hAnsi="Times New Roman"/>
          <w:b/>
          <w:color w:val="000000"/>
          <w:sz w:val="28"/>
          <w:lang w:val="ru-RU"/>
        </w:rPr>
        <w:t xml:space="preserve">ПМО» в </w:t>
      </w:r>
      <w:r w:rsidRPr="000C61AE">
        <w:rPr>
          <w:rFonts w:ascii="Times New Roman" w:hAnsi="Times New Roman"/>
          <w:b/>
          <w:color w:val="000000"/>
          <w:sz w:val="28"/>
          <w:lang w:val="ru-RU"/>
        </w:rPr>
        <w:t>с.Барабаш-Левада</w:t>
      </w:r>
    </w:p>
    <w:p w:rsidR="00FB0515" w:rsidRPr="000C61AE" w:rsidRDefault="00FB0515" w:rsidP="00FB0515">
      <w:pPr>
        <w:spacing w:after="0"/>
        <w:ind w:left="120"/>
        <w:rPr>
          <w:lang w:val="ru-RU"/>
        </w:rPr>
      </w:pPr>
    </w:p>
    <w:p w:rsidR="00FB0515" w:rsidRPr="000C61AE" w:rsidRDefault="00FB0515" w:rsidP="00FB0515">
      <w:pPr>
        <w:spacing w:after="0"/>
        <w:ind w:left="120"/>
        <w:rPr>
          <w:lang w:val="ru-RU"/>
        </w:rPr>
      </w:pPr>
    </w:p>
    <w:p w:rsidR="00FB0515" w:rsidRPr="000C61AE" w:rsidRDefault="00FB0515" w:rsidP="00FB0515">
      <w:pPr>
        <w:spacing w:after="0"/>
        <w:ind w:left="120"/>
        <w:rPr>
          <w:lang w:val="ru-RU"/>
        </w:rPr>
      </w:pPr>
    </w:p>
    <w:p w:rsidR="00FB0515" w:rsidRPr="000C61AE" w:rsidRDefault="00FB0515" w:rsidP="00FB0515">
      <w:pPr>
        <w:spacing w:after="0"/>
        <w:ind w:left="120"/>
        <w:rPr>
          <w:lang w:val="ru-RU"/>
        </w:rPr>
      </w:pPr>
    </w:p>
    <w:tbl>
      <w:tblPr>
        <w:tblW w:w="5000" w:type="pct"/>
        <w:tblLook w:val="04A0" w:firstRow="1" w:lastRow="0" w:firstColumn="1" w:lastColumn="0" w:noHBand="0" w:noVBand="1"/>
      </w:tblPr>
      <w:tblGrid>
        <w:gridCol w:w="4785"/>
        <w:gridCol w:w="4786"/>
      </w:tblGrid>
      <w:tr w:rsidR="00FB0515" w:rsidRPr="00746D4D" w:rsidTr="007C44F0">
        <w:tc>
          <w:tcPr>
            <w:tcW w:w="2500" w:type="pct"/>
          </w:tcPr>
          <w:p w:rsidR="00FB0515" w:rsidRPr="0040209D" w:rsidRDefault="00FB0515" w:rsidP="007C44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0515" w:rsidRPr="008944ED" w:rsidRDefault="00FB0515"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Педагогический совет</w:t>
            </w:r>
          </w:p>
          <w:p w:rsidR="00FB0515" w:rsidRDefault="00FB0515"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29.08.2025г.</w:t>
            </w:r>
          </w:p>
          <w:p w:rsidR="00FB0515" w:rsidRDefault="00FB0515" w:rsidP="007C44F0">
            <w:pPr>
              <w:autoSpaceDE w:val="0"/>
              <w:autoSpaceDN w:val="0"/>
              <w:spacing w:after="0" w:line="240" w:lineRule="auto"/>
              <w:rPr>
                <w:rFonts w:ascii="Times New Roman" w:eastAsia="Times New Roman" w:hAnsi="Times New Roman"/>
                <w:color w:val="000000"/>
                <w:sz w:val="24"/>
                <w:szCs w:val="24"/>
                <w:lang w:val="ru-RU"/>
              </w:rPr>
            </w:pPr>
          </w:p>
          <w:p w:rsidR="00FB0515" w:rsidRPr="0040209D" w:rsidRDefault="00FB0515" w:rsidP="007C44F0">
            <w:pPr>
              <w:autoSpaceDE w:val="0"/>
              <w:autoSpaceDN w:val="0"/>
              <w:spacing w:after="120" w:line="240" w:lineRule="auto"/>
              <w:jc w:val="both"/>
              <w:rPr>
                <w:rFonts w:ascii="Times New Roman" w:eastAsia="Times New Roman" w:hAnsi="Times New Roman"/>
                <w:color w:val="000000"/>
                <w:sz w:val="24"/>
                <w:szCs w:val="24"/>
                <w:lang w:val="ru-RU"/>
              </w:rPr>
            </w:pPr>
          </w:p>
        </w:tc>
        <w:tc>
          <w:tcPr>
            <w:tcW w:w="2500" w:type="pct"/>
          </w:tcPr>
          <w:p w:rsidR="00FB0515" w:rsidRDefault="00FB0515"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0515" w:rsidRPr="008944ED" w:rsidRDefault="00FB0515"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филиала</w:t>
            </w:r>
          </w:p>
          <w:p w:rsidR="00FB0515" w:rsidRDefault="00FB0515" w:rsidP="007C44F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0515" w:rsidRPr="008944ED" w:rsidRDefault="00FB0515"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rsidR="00FB0515" w:rsidRDefault="00FB0515"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от «29»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FB0515" w:rsidRPr="0040209D" w:rsidRDefault="00FB0515" w:rsidP="007C44F0">
            <w:pPr>
              <w:autoSpaceDE w:val="0"/>
              <w:autoSpaceDN w:val="0"/>
              <w:spacing w:after="120" w:line="240" w:lineRule="auto"/>
              <w:jc w:val="both"/>
              <w:rPr>
                <w:rFonts w:ascii="Times New Roman" w:eastAsia="Times New Roman" w:hAnsi="Times New Roman"/>
                <w:color w:val="000000"/>
                <w:sz w:val="24"/>
                <w:szCs w:val="24"/>
                <w:lang w:val="ru-RU"/>
              </w:rPr>
            </w:pPr>
          </w:p>
        </w:tc>
      </w:tr>
    </w:tbl>
    <w:p w:rsidR="004F08F2" w:rsidRPr="000C61AE" w:rsidRDefault="004F08F2" w:rsidP="004F08F2">
      <w:pPr>
        <w:spacing w:after="0"/>
        <w:ind w:left="120"/>
        <w:rPr>
          <w:lang w:val="ru-RU"/>
        </w:rPr>
      </w:pPr>
      <w:bookmarkStart w:id="3" w:name="_GoBack"/>
      <w:bookmarkEnd w:id="3"/>
    </w:p>
    <w:p w:rsidR="004F08F2" w:rsidRPr="000C61AE" w:rsidRDefault="004F08F2" w:rsidP="004F08F2">
      <w:pPr>
        <w:spacing w:after="0"/>
        <w:ind w:left="120"/>
        <w:rPr>
          <w:lang w:val="ru-RU"/>
        </w:rPr>
      </w:pPr>
    </w:p>
    <w:p w:rsidR="00BC0BEE" w:rsidRDefault="00BC0BEE">
      <w:pPr>
        <w:spacing w:after="0"/>
        <w:ind w:left="120"/>
      </w:pPr>
    </w:p>
    <w:p w:rsidR="00BC0BEE" w:rsidRDefault="00BC0BEE">
      <w:pPr>
        <w:spacing w:after="0"/>
        <w:ind w:left="120"/>
      </w:pPr>
    </w:p>
    <w:p w:rsidR="00BC0BEE" w:rsidRDefault="00BC0BEE">
      <w:pPr>
        <w:spacing w:after="0"/>
        <w:ind w:left="120"/>
      </w:pPr>
    </w:p>
    <w:p w:rsidR="00BC0BEE" w:rsidRDefault="00BC0BEE">
      <w:pPr>
        <w:spacing w:after="0"/>
        <w:ind w:left="120"/>
      </w:pPr>
    </w:p>
    <w:p w:rsidR="00BC0BEE" w:rsidRDefault="00BC0BEE">
      <w:pPr>
        <w:spacing w:after="0"/>
        <w:ind w:left="120"/>
      </w:pPr>
    </w:p>
    <w:p w:rsidR="00BC0BEE" w:rsidRDefault="00B07833">
      <w:pPr>
        <w:spacing w:after="0" w:line="408" w:lineRule="auto"/>
        <w:ind w:left="120"/>
        <w:jc w:val="center"/>
      </w:pPr>
      <w:r>
        <w:rPr>
          <w:rFonts w:ascii="Times New Roman" w:hAnsi="Times New Roman"/>
          <w:b/>
          <w:color w:val="000000"/>
          <w:sz w:val="28"/>
        </w:rPr>
        <w:t>РАБОЧАЯ ПРОГРАММА</w:t>
      </w:r>
    </w:p>
    <w:p w:rsidR="00BC0BEE" w:rsidRDefault="00B07833">
      <w:pPr>
        <w:spacing w:after="0" w:line="408" w:lineRule="auto"/>
        <w:ind w:left="120"/>
        <w:jc w:val="center"/>
      </w:pPr>
      <w:r>
        <w:rPr>
          <w:rFonts w:ascii="Times New Roman" w:hAnsi="Times New Roman"/>
          <w:color w:val="000000"/>
          <w:sz w:val="28"/>
        </w:rPr>
        <w:t>(ID 6838509)</w:t>
      </w:r>
    </w:p>
    <w:p w:rsidR="00BC0BEE" w:rsidRDefault="00BC0BEE">
      <w:pPr>
        <w:spacing w:after="0"/>
        <w:ind w:left="120"/>
        <w:jc w:val="center"/>
      </w:pPr>
    </w:p>
    <w:p w:rsidR="00BC0BEE" w:rsidRPr="004F08F2" w:rsidRDefault="00B07833">
      <w:pPr>
        <w:spacing w:after="0" w:line="408" w:lineRule="auto"/>
        <w:ind w:left="120"/>
        <w:jc w:val="center"/>
        <w:rPr>
          <w:lang w:val="ru-RU"/>
        </w:rPr>
      </w:pPr>
      <w:r w:rsidRPr="004F08F2">
        <w:rPr>
          <w:rFonts w:ascii="Times New Roman" w:hAnsi="Times New Roman"/>
          <w:b/>
          <w:color w:val="000000"/>
          <w:sz w:val="28"/>
          <w:lang w:val="ru-RU"/>
        </w:rPr>
        <w:t>учебного предмета «Физика. Базовый уровень»</w:t>
      </w:r>
    </w:p>
    <w:p w:rsidR="00BC0BEE" w:rsidRPr="004F08F2" w:rsidRDefault="00B07833">
      <w:pPr>
        <w:spacing w:after="0" w:line="408" w:lineRule="auto"/>
        <w:ind w:left="120"/>
        <w:jc w:val="center"/>
        <w:rPr>
          <w:lang w:val="ru-RU"/>
        </w:rPr>
      </w:pPr>
      <w:r w:rsidRPr="004F08F2">
        <w:rPr>
          <w:rFonts w:ascii="Times New Roman" w:hAnsi="Times New Roman"/>
          <w:color w:val="000000"/>
          <w:sz w:val="28"/>
          <w:lang w:val="ru-RU"/>
        </w:rPr>
        <w:t xml:space="preserve">для обучающихся 7-9 классов </w:t>
      </w: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jc w:val="center"/>
        <w:rPr>
          <w:lang w:val="ru-RU"/>
        </w:rPr>
      </w:pPr>
    </w:p>
    <w:p w:rsidR="00BC0BEE" w:rsidRPr="004F08F2" w:rsidRDefault="00BC0BEE">
      <w:pPr>
        <w:spacing w:after="0"/>
        <w:ind w:left="120"/>
        <w:rPr>
          <w:lang w:val="ru-RU"/>
        </w:rPr>
      </w:pPr>
    </w:p>
    <w:p w:rsidR="00BC0BEE" w:rsidRPr="004F08F2" w:rsidRDefault="00BC0BEE">
      <w:pPr>
        <w:rPr>
          <w:lang w:val="ru-RU"/>
        </w:rPr>
        <w:sectPr w:rsidR="00BC0BEE" w:rsidRPr="004F08F2">
          <w:pgSz w:w="11906" w:h="16383"/>
          <w:pgMar w:top="1134" w:right="850" w:bottom="1134" w:left="1701" w:header="720" w:footer="720" w:gutter="0"/>
          <w:cols w:space="720"/>
        </w:sectPr>
      </w:pPr>
    </w:p>
    <w:p w:rsidR="00BC0BEE" w:rsidRPr="004F08F2" w:rsidRDefault="00B07833">
      <w:pPr>
        <w:spacing w:after="0" w:line="264" w:lineRule="auto"/>
        <w:ind w:left="120"/>
        <w:jc w:val="both"/>
        <w:rPr>
          <w:lang w:val="ru-RU"/>
        </w:rPr>
      </w:pPr>
      <w:bookmarkStart w:id="4" w:name="block-52393448"/>
      <w:bookmarkEnd w:id="0"/>
      <w:r w:rsidRPr="004F08F2">
        <w:rPr>
          <w:rFonts w:ascii="Times New Roman" w:hAnsi="Times New Roman"/>
          <w:b/>
          <w:color w:val="000000"/>
          <w:sz w:val="28"/>
          <w:lang w:val="ru-RU"/>
        </w:rPr>
        <w:lastRenderedPageBreak/>
        <w:t>ПОЯСНИТЕЛЬНАЯ ЗАПИСКА</w:t>
      </w:r>
    </w:p>
    <w:p w:rsidR="00BC0BEE" w:rsidRPr="004F08F2" w:rsidRDefault="00BC0BEE">
      <w:pPr>
        <w:spacing w:after="0" w:line="264" w:lineRule="auto"/>
        <w:ind w:left="120"/>
        <w:jc w:val="both"/>
        <w:rPr>
          <w:lang w:val="ru-RU"/>
        </w:rPr>
      </w:pPr>
    </w:p>
    <w:p w:rsidR="00BC0BEE" w:rsidRPr="004F08F2" w:rsidRDefault="00B07833">
      <w:pPr>
        <w:spacing w:after="0" w:line="264" w:lineRule="auto"/>
        <w:ind w:firstLine="600"/>
        <w:jc w:val="both"/>
        <w:rPr>
          <w:lang w:val="ru-RU"/>
        </w:rPr>
      </w:pPr>
      <w:r w:rsidRPr="004F08F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C0BEE" w:rsidRPr="004F08F2" w:rsidRDefault="00B07833">
      <w:pPr>
        <w:spacing w:after="0" w:line="264" w:lineRule="auto"/>
        <w:ind w:firstLine="600"/>
        <w:jc w:val="both"/>
        <w:rPr>
          <w:lang w:val="ru-RU"/>
        </w:rPr>
      </w:pPr>
      <w:r w:rsidRPr="004F08F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C0BEE" w:rsidRPr="004F08F2" w:rsidRDefault="00B07833">
      <w:pPr>
        <w:spacing w:after="0" w:line="264" w:lineRule="auto"/>
        <w:ind w:firstLine="600"/>
        <w:jc w:val="both"/>
        <w:rPr>
          <w:lang w:val="ru-RU"/>
        </w:rPr>
      </w:pPr>
      <w:r w:rsidRPr="004F08F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C0BEE" w:rsidRDefault="00B07833">
      <w:pPr>
        <w:numPr>
          <w:ilvl w:val="0"/>
          <w:numId w:val="1"/>
        </w:numPr>
        <w:spacing w:after="0" w:line="264" w:lineRule="auto"/>
        <w:jc w:val="both"/>
      </w:pPr>
      <w:r>
        <w:rPr>
          <w:rFonts w:ascii="Times New Roman" w:hAnsi="Times New Roman"/>
          <w:color w:val="000000"/>
          <w:sz w:val="28"/>
        </w:rPr>
        <w:t>научно объяснять явления;</w:t>
      </w:r>
    </w:p>
    <w:p w:rsidR="00BC0BEE" w:rsidRPr="00FB0515" w:rsidRDefault="00B07833">
      <w:pPr>
        <w:numPr>
          <w:ilvl w:val="0"/>
          <w:numId w:val="1"/>
        </w:numPr>
        <w:spacing w:after="0" w:line="264" w:lineRule="auto"/>
        <w:jc w:val="both"/>
        <w:rPr>
          <w:lang w:val="ru-RU"/>
        </w:rPr>
      </w:pPr>
      <w:r w:rsidRPr="00FB0515">
        <w:rPr>
          <w:rFonts w:ascii="Times New Roman" w:hAnsi="Times New Roman"/>
          <w:color w:val="000000"/>
          <w:sz w:val="28"/>
          <w:lang w:val="ru-RU"/>
        </w:rPr>
        <w:t>оценивать и понимать особенности научного исследования;</w:t>
      </w:r>
    </w:p>
    <w:p w:rsidR="00BC0BEE" w:rsidRPr="00FB0515" w:rsidRDefault="00B07833">
      <w:pPr>
        <w:numPr>
          <w:ilvl w:val="0"/>
          <w:numId w:val="1"/>
        </w:numPr>
        <w:spacing w:after="0" w:line="264" w:lineRule="auto"/>
        <w:jc w:val="both"/>
        <w:rPr>
          <w:lang w:val="ru-RU"/>
        </w:rPr>
      </w:pPr>
      <w:r w:rsidRPr="00FB051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B051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C0BEE" w:rsidRDefault="00B07833">
      <w:pPr>
        <w:spacing w:after="0" w:line="264" w:lineRule="auto"/>
        <w:ind w:firstLine="600"/>
        <w:jc w:val="both"/>
      </w:pPr>
      <w:r>
        <w:rPr>
          <w:rFonts w:ascii="Times New Roman" w:hAnsi="Times New Roman"/>
          <w:b/>
          <w:color w:val="000000"/>
          <w:sz w:val="28"/>
        </w:rPr>
        <w:t>Цели изучения физики:</w:t>
      </w:r>
    </w:p>
    <w:p w:rsidR="00BC0BEE" w:rsidRPr="00FB0515" w:rsidRDefault="00B07833">
      <w:pPr>
        <w:numPr>
          <w:ilvl w:val="0"/>
          <w:numId w:val="2"/>
        </w:numPr>
        <w:spacing w:after="0" w:line="264" w:lineRule="auto"/>
        <w:jc w:val="both"/>
        <w:rPr>
          <w:lang w:val="ru-RU"/>
        </w:rPr>
      </w:pPr>
      <w:r w:rsidRPr="00FB051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C0BEE" w:rsidRPr="00FB0515" w:rsidRDefault="00B07833">
      <w:pPr>
        <w:numPr>
          <w:ilvl w:val="0"/>
          <w:numId w:val="2"/>
        </w:numPr>
        <w:spacing w:after="0" w:line="264" w:lineRule="auto"/>
        <w:jc w:val="both"/>
        <w:rPr>
          <w:lang w:val="ru-RU"/>
        </w:rPr>
      </w:pPr>
      <w:r w:rsidRPr="00FB05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C0BEE" w:rsidRPr="00FB0515" w:rsidRDefault="00B07833">
      <w:pPr>
        <w:numPr>
          <w:ilvl w:val="0"/>
          <w:numId w:val="2"/>
        </w:numPr>
        <w:spacing w:after="0" w:line="264" w:lineRule="auto"/>
        <w:jc w:val="both"/>
        <w:rPr>
          <w:lang w:val="ru-RU"/>
        </w:rPr>
      </w:pPr>
      <w:r w:rsidRPr="00FB05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C0BEE" w:rsidRPr="00FB0515" w:rsidRDefault="00B07833">
      <w:pPr>
        <w:numPr>
          <w:ilvl w:val="0"/>
          <w:numId w:val="2"/>
        </w:numPr>
        <w:spacing w:after="0" w:line="264" w:lineRule="auto"/>
        <w:jc w:val="both"/>
        <w:rPr>
          <w:lang w:val="ru-RU"/>
        </w:rPr>
      </w:pPr>
      <w:r w:rsidRPr="00FB05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C0BEE" w:rsidRPr="00FB0515" w:rsidRDefault="00B07833">
      <w:pPr>
        <w:numPr>
          <w:ilvl w:val="0"/>
          <w:numId w:val="2"/>
        </w:numPr>
        <w:spacing w:after="0" w:line="264" w:lineRule="auto"/>
        <w:jc w:val="both"/>
        <w:rPr>
          <w:lang w:val="ru-RU"/>
        </w:rPr>
      </w:pPr>
      <w:r w:rsidRPr="00FB051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B0515">
        <w:rPr>
          <w:rFonts w:ascii="Times New Roman" w:hAnsi="Times New Roman"/>
          <w:b/>
          <w:color w:val="000000"/>
          <w:sz w:val="28"/>
          <w:lang w:val="ru-RU"/>
        </w:rPr>
        <w:t>задач</w:t>
      </w:r>
      <w:r w:rsidRPr="00FB0515">
        <w:rPr>
          <w:rFonts w:ascii="Times New Roman" w:hAnsi="Times New Roman"/>
          <w:color w:val="000000"/>
          <w:sz w:val="28"/>
          <w:lang w:val="ru-RU"/>
        </w:rPr>
        <w:t>:</w:t>
      </w:r>
    </w:p>
    <w:p w:rsidR="00BC0BEE" w:rsidRPr="00FB0515" w:rsidRDefault="00B07833">
      <w:pPr>
        <w:numPr>
          <w:ilvl w:val="0"/>
          <w:numId w:val="3"/>
        </w:numPr>
        <w:spacing w:after="0" w:line="264" w:lineRule="auto"/>
        <w:jc w:val="both"/>
        <w:rPr>
          <w:lang w:val="ru-RU"/>
        </w:rPr>
      </w:pPr>
      <w:r w:rsidRPr="00FB051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C0BEE" w:rsidRPr="00FB0515" w:rsidRDefault="00B07833">
      <w:pPr>
        <w:numPr>
          <w:ilvl w:val="0"/>
          <w:numId w:val="3"/>
        </w:numPr>
        <w:spacing w:after="0" w:line="264" w:lineRule="auto"/>
        <w:jc w:val="both"/>
        <w:rPr>
          <w:lang w:val="ru-RU"/>
        </w:rPr>
      </w:pPr>
      <w:r w:rsidRPr="00FB051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C0BEE" w:rsidRPr="00FB0515" w:rsidRDefault="00B07833">
      <w:pPr>
        <w:numPr>
          <w:ilvl w:val="0"/>
          <w:numId w:val="3"/>
        </w:numPr>
        <w:spacing w:after="0" w:line="264" w:lineRule="auto"/>
        <w:jc w:val="both"/>
        <w:rPr>
          <w:lang w:val="ru-RU"/>
        </w:rPr>
      </w:pPr>
      <w:r w:rsidRPr="00FB051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C0BEE" w:rsidRPr="00FB0515" w:rsidRDefault="00B07833">
      <w:pPr>
        <w:numPr>
          <w:ilvl w:val="0"/>
          <w:numId w:val="3"/>
        </w:numPr>
        <w:spacing w:after="0" w:line="264" w:lineRule="auto"/>
        <w:jc w:val="both"/>
        <w:rPr>
          <w:lang w:val="ru-RU"/>
        </w:rPr>
      </w:pPr>
      <w:r w:rsidRPr="00FB051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C0BEE" w:rsidRPr="00FB0515" w:rsidRDefault="00B07833">
      <w:pPr>
        <w:numPr>
          <w:ilvl w:val="0"/>
          <w:numId w:val="3"/>
        </w:numPr>
        <w:spacing w:after="0" w:line="264" w:lineRule="auto"/>
        <w:jc w:val="both"/>
        <w:rPr>
          <w:lang w:val="ru-RU"/>
        </w:rPr>
      </w:pPr>
      <w:r w:rsidRPr="00FB051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C0BEE" w:rsidRPr="00FB0515" w:rsidRDefault="00B07833">
      <w:pPr>
        <w:numPr>
          <w:ilvl w:val="0"/>
          <w:numId w:val="3"/>
        </w:numPr>
        <w:spacing w:after="0" w:line="264" w:lineRule="auto"/>
        <w:jc w:val="both"/>
        <w:rPr>
          <w:lang w:val="ru-RU"/>
        </w:rPr>
      </w:pPr>
      <w:r w:rsidRPr="00FB051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B0515">
        <w:rPr>
          <w:sz w:val="28"/>
          <w:lang w:val="ru-RU"/>
        </w:rPr>
        <w:br/>
      </w:r>
      <w:bookmarkStart w:id="5" w:name="8ddfe65f-f659-49ad-9159-952bb7a2712d"/>
      <w:bookmarkEnd w:id="5"/>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B051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C0BEE" w:rsidRPr="00FB0515" w:rsidRDefault="00BC0BEE">
      <w:pPr>
        <w:rPr>
          <w:lang w:val="ru-RU"/>
        </w:rPr>
        <w:sectPr w:rsidR="00BC0BEE" w:rsidRPr="00FB0515">
          <w:pgSz w:w="11906" w:h="16383"/>
          <w:pgMar w:top="1134" w:right="850" w:bottom="1134" w:left="1701" w:header="720" w:footer="720" w:gutter="0"/>
          <w:cols w:space="720"/>
        </w:sectPr>
      </w:pPr>
    </w:p>
    <w:p w:rsidR="00BC0BEE" w:rsidRPr="00FB0515" w:rsidRDefault="00B07833">
      <w:pPr>
        <w:spacing w:after="0" w:line="264" w:lineRule="auto"/>
        <w:ind w:left="120"/>
        <w:jc w:val="both"/>
        <w:rPr>
          <w:lang w:val="ru-RU"/>
        </w:rPr>
      </w:pPr>
      <w:bookmarkStart w:id="6" w:name="_Toc124426195"/>
      <w:bookmarkStart w:id="7" w:name="block-52393449"/>
      <w:bookmarkEnd w:id="4"/>
      <w:bookmarkEnd w:id="6"/>
      <w:r w:rsidRPr="00FB0515">
        <w:rPr>
          <w:rFonts w:ascii="Times New Roman" w:hAnsi="Times New Roman"/>
          <w:b/>
          <w:color w:val="000000"/>
          <w:sz w:val="28"/>
          <w:lang w:val="ru-RU"/>
        </w:rPr>
        <w:lastRenderedPageBreak/>
        <w:t xml:space="preserve">СОДЕРЖАНИЕ ОБУЧЕНИЯ </w:t>
      </w:r>
    </w:p>
    <w:p w:rsidR="00BC0BEE" w:rsidRPr="00FB0515" w:rsidRDefault="00BC0BEE">
      <w:pPr>
        <w:spacing w:after="0" w:line="264" w:lineRule="auto"/>
        <w:ind w:left="120"/>
        <w:jc w:val="both"/>
        <w:rPr>
          <w:lang w:val="ru-RU"/>
        </w:rPr>
      </w:pPr>
    </w:p>
    <w:p w:rsidR="00BC0BEE" w:rsidRPr="00FB0515" w:rsidRDefault="00B07833">
      <w:pPr>
        <w:spacing w:after="0" w:line="264" w:lineRule="auto"/>
        <w:ind w:left="120"/>
        <w:jc w:val="both"/>
        <w:rPr>
          <w:lang w:val="ru-RU"/>
        </w:rPr>
      </w:pPr>
      <w:r w:rsidRPr="00FB0515">
        <w:rPr>
          <w:rFonts w:ascii="Times New Roman" w:hAnsi="Times New Roman"/>
          <w:b/>
          <w:color w:val="000000"/>
          <w:sz w:val="28"/>
          <w:lang w:val="ru-RU"/>
        </w:rPr>
        <w:t>7 КЛАСС</w:t>
      </w:r>
    </w:p>
    <w:p w:rsidR="00BC0BEE" w:rsidRPr="00FB0515" w:rsidRDefault="00BC0BEE">
      <w:pPr>
        <w:spacing w:after="0" w:line="264" w:lineRule="auto"/>
        <w:ind w:left="120"/>
        <w:jc w:val="both"/>
        <w:rPr>
          <w:lang w:val="ru-RU"/>
        </w:rPr>
      </w:pPr>
    </w:p>
    <w:p w:rsidR="00BC0BEE" w:rsidRPr="00FB0515" w:rsidRDefault="00B07833">
      <w:pPr>
        <w:spacing w:after="0" w:line="264" w:lineRule="auto"/>
        <w:ind w:firstLine="600"/>
        <w:jc w:val="both"/>
        <w:rPr>
          <w:lang w:val="ru-RU"/>
        </w:rPr>
      </w:pPr>
      <w:bookmarkStart w:id="8" w:name="_Toc124426200"/>
      <w:bookmarkEnd w:id="8"/>
      <w:r w:rsidRPr="00FB0515">
        <w:rPr>
          <w:rFonts w:ascii="Times New Roman" w:hAnsi="Times New Roman"/>
          <w:b/>
          <w:color w:val="000000"/>
          <w:sz w:val="28"/>
          <w:lang w:val="ru-RU"/>
        </w:rPr>
        <w:t>Раздел 1. Физика и её роль в познании окружающего мира.</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C0BEE" w:rsidRDefault="00B07833">
      <w:pPr>
        <w:spacing w:after="0" w:line="264" w:lineRule="auto"/>
        <w:ind w:firstLine="600"/>
        <w:jc w:val="both"/>
      </w:pPr>
      <w:r w:rsidRPr="00FB051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Pr="00FB0515" w:rsidRDefault="00B07833">
      <w:pPr>
        <w:numPr>
          <w:ilvl w:val="0"/>
          <w:numId w:val="4"/>
        </w:numPr>
        <w:spacing w:after="0" w:line="264" w:lineRule="auto"/>
        <w:jc w:val="both"/>
        <w:rPr>
          <w:lang w:val="ru-RU"/>
        </w:rPr>
      </w:pPr>
      <w:r w:rsidRPr="00FB0515">
        <w:rPr>
          <w:rFonts w:ascii="Times New Roman" w:hAnsi="Times New Roman"/>
          <w:color w:val="000000"/>
          <w:sz w:val="28"/>
          <w:lang w:val="ru-RU"/>
        </w:rPr>
        <w:t xml:space="preserve">Механические, тепловые, электрические, магнитные, световые явления. </w:t>
      </w:r>
    </w:p>
    <w:p w:rsidR="00BC0BEE" w:rsidRPr="00FB0515" w:rsidRDefault="00B07833">
      <w:pPr>
        <w:numPr>
          <w:ilvl w:val="0"/>
          <w:numId w:val="4"/>
        </w:numPr>
        <w:spacing w:after="0" w:line="264" w:lineRule="auto"/>
        <w:jc w:val="both"/>
        <w:rPr>
          <w:lang w:val="ru-RU"/>
        </w:rPr>
      </w:pPr>
      <w:r w:rsidRPr="00FB051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Pr="00FB0515" w:rsidRDefault="00B07833">
      <w:pPr>
        <w:numPr>
          <w:ilvl w:val="0"/>
          <w:numId w:val="5"/>
        </w:numPr>
        <w:spacing w:after="0" w:line="264" w:lineRule="auto"/>
        <w:jc w:val="both"/>
        <w:rPr>
          <w:lang w:val="ru-RU"/>
        </w:rPr>
      </w:pPr>
      <w:r w:rsidRPr="00FB0515">
        <w:rPr>
          <w:rFonts w:ascii="Times New Roman" w:hAnsi="Times New Roman"/>
          <w:color w:val="000000"/>
          <w:sz w:val="28"/>
          <w:lang w:val="ru-RU"/>
        </w:rPr>
        <w:t xml:space="preserve">Определение цены деления шкалы измерительного прибора. </w:t>
      </w:r>
    </w:p>
    <w:p w:rsidR="00BC0BEE" w:rsidRDefault="00B07833">
      <w:pPr>
        <w:numPr>
          <w:ilvl w:val="0"/>
          <w:numId w:val="5"/>
        </w:numPr>
        <w:spacing w:after="0" w:line="264" w:lineRule="auto"/>
        <w:jc w:val="both"/>
      </w:pPr>
      <w:r>
        <w:rPr>
          <w:rFonts w:ascii="Times New Roman" w:hAnsi="Times New Roman"/>
          <w:color w:val="000000"/>
          <w:sz w:val="28"/>
        </w:rPr>
        <w:t xml:space="preserve">Измерение расстояний. </w:t>
      </w:r>
    </w:p>
    <w:p w:rsidR="00BC0BEE" w:rsidRPr="00FB0515" w:rsidRDefault="00B07833">
      <w:pPr>
        <w:numPr>
          <w:ilvl w:val="0"/>
          <w:numId w:val="5"/>
        </w:numPr>
        <w:spacing w:after="0" w:line="264" w:lineRule="auto"/>
        <w:jc w:val="both"/>
        <w:rPr>
          <w:lang w:val="ru-RU"/>
        </w:rPr>
      </w:pPr>
      <w:r w:rsidRPr="00FB0515">
        <w:rPr>
          <w:rFonts w:ascii="Times New Roman" w:hAnsi="Times New Roman"/>
          <w:color w:val="000000"/>
          <w:sz w:val="28"/>
          <w:lang w:val="ru-RU"/>
        </w:rPr>
        <w:t xml:space="preserve">Измерение объёма жидкости и твёрдого тела. </w:t>
      </w:r>
    </w:p>
    <w:p w:rsidR="00BC0BEE" w:rsidRDefault="00B0783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C0BEE" w:rsidRPr="00FB0515" w:rsidRDefault="00B07833">
      <w:pPr>
        <w:numPr>
          <w:ilvl w:val="0"/>
          <w:numId w:val="5"/>
        </w:numPr>
        <w:spacing w:after="0" w:line="264" w:lineRule="auto"/>
        <w:jc w:val="both"/>
        <w:rPr>
          <w:lang w:val="ru-RU"/>
        </w:rPr>
      </w:pPr>
      <w:r w:rsidRPr="00FB051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C0BEE" w:rsidRPr="00FB0515" w:rsidRDefault="00B07833">
      <w:pPr>
        <w:numPr>
          <w:ilvl w:val="0"/>
          <w:numId w:val="5"/>
        </w:numPr>
        <w:spacing w:after="0" w:line="264" w:lineRule="auto"/>
        <w:jc w:val="both"/>
        <w:rPr>
          <w:lang w:val="ru-RU"/>
        </w:rPr>
      </w:pPr>
      <w:r w:rsidRPr="00FB051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C0BEE" w:rsidRPr="00FB0515" w:rsidRDefault="00B07833">
      <w:pPr>
        <w:spacing w:after="0" w:line="264" w:lineRule="auto"/>
        <w:ind w:firstLine="600"/>
        <w:jc w:val="both"/>
        <w:rPr>
          <w:lang w:val="ru-RU"/>
        </w:rPr>
      </w:pPr>
      <w:r w:rsidRPr="00FB0515">
        <w:rPr>
          <w:rFonts w:ascii="Times New Roman" w:hAnsi="Times New Roman"/>
          <w:b/>
          <w:color w:val="000000"/>
          <w:sz w:val="28"/>
          <w:lang w:val="ru-RU"/>
        </w:rPr>
        <w:t>Раздел 2. Первоначальные сведения о строении вещества.</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C0BEE" w:rsidRDefault="00B07833">
      <w:pPr>
        <w:spacing w:after="0" w:line="264" w:lineRule="auto"/>
        <w:ind w:firstLine="600"/>
        <w:jc w:val="both"/>
      </w:pPr>
      <w:r w:rsidRPr="00FB051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BC0BEE" w:rsidRDefault="00B0783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C0BEE" w:rsidRDefault="00B0783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C0BEE" w:rsidRDefault="00B0783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C0BEE" w:rsidRPr="00FB0515" w:rsidRDefault="00B07833">
      <w:pPr>
        <w:numPr>
          <w:ilvl w:val="0"/>
          <w:numId w:val="6"/>
        </w:numPr>
        <w:spacing w:after="0" w:line="264" w:lineRule="auto"/>
        <w:jc w:val="both"/>
        <w:rPr>
          <w:lang w:val="ru-RU"/>
        </w:rPr>
      </w:pPr>
      <w:r w:rsidRPr="00FB051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Pr="00FB0515" w:rsidRDefault="00B07833">
      <w:pPr>
        <w:numPr>
          <w:ilvl w:val="0"/>
          <w:numId w:val="7"/>
        </w:numPr>
        <w:spacing w:after="0" w:line="264" w:lineRule="auto"/>
        <w:jc w:val="both"/>
        <w:rPr>
          <w:lang w:val="ru-RU"/>
        </w:rPr>
      </w:pPr>
      <w:r w:rsidRPr="00FB0515">
        <w:rPr>
          <w:rFonts w:ascii="Times New Roman" w:hAnsi="Times New Roman"/>
          <w:color w:val="000000"/>
          <w:sz w:val="28"/>
          <w:lang w:val="ru-RU"/>
        </w:rPr>
        <w:t xml:space="preserve">Оценка диаметра атома методом рядов (с использованием фотографий). </w:t>
      </w:r>
    </w:p>
    <w:p w:rsidR="00BC0BEE" w:rsidRPr="00FB0515" w:rsidRDefault="00B07833">
      <w:pPr>
        <w:numPr>
          <w:ilvl w:val="0"/>
          <w:numId w:val="7"/>
        </w:numPr>
        <w:spacing w:after="0" w:line="264" w:lineRule="auto"/>
        <w:jc w:val="both"/>
        <w:rPr>
          <w:lang w:val="ru-RU"/>
        </w:rPr>
      </w:pPr>
      <w:r w:rsidRPr="00FB0515">
        <w:rPr>
          <w:rFonts w:ascii="Times New Roman" w:hAnsi="Times New Roman"/>
          <w:color w:val="000000"/>
          <w:sz w:val="28"/>
          <w:lang w:val="ru-RU"/>
        </w:rPr>
        <w:t xml:space="preserve">Опыты по наблюдению теплового расширения газов. </w:t>
      </w:r>
    </w:p>
    <w:p w:rsidR="00BC0BEE" w:rsidRPr="00FB0515" w:rsidRDefault="00B07833">
      <w:pPr>
        <w:numPr>
          <w:ilvl w:val="0"/>
          <w:numId w:val="7"/>
        </w:numPr>
        <w:spacing w:after="0" w:line="264" w:lineRule="auto"/>
        <w:jc w:val="both"/>
        <w:rPr>
          <w:lang w:val="ru-RU"/>
        </w:rPr>
      </w:pPr>
      <w:r w:rsidRPr="00FB0515">
        <w:rPr>
          <w:rFonts w:ascii="Times New Roman" w:hAnsi="Times New Roman"/>
          <w:color w:val="000000"/>
          <w:sz w:val="28"/>
          <w:lang w:val="ru-RU"/>
        </w:rPr>
        <w:t xml:space="preserve">Опыты по обнаружению действия сил молекулярного притяжения. </w:t>
      </w:r>
    </w:p>
    <w:p w:rsidR="00BC0BEE" w:rsidRPr="00FB0515" w:rsidRDefault="00B07833">
      <w:pPr>
        <w:spacing w:after="0" w:line="264" w:lineRule="auto"/>
        <w:ind w:firstLine="600"/>
        <w:jc w:val="both"/>
        <w:rPr>
          <w:lang w:val="ru-RU"/>
        </w:rPr>
      </w:pPr>
      <w:r w:rsidRPr="00FB0515">
        <w:rPr>
          <w:rFonts w:ascii="Times New Roman" w:hAnsi="Times New Roman"/>
          <w:b/>
          <w:color w:val="000000"/>
          <w:sz w:val="28"/>
          <w:lang w:val="ru-RU"/>
        </w:rPr>
        <w:t>Раздел 3. Движение и взаимодействие тел.</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C0BEE" w:rsidRDefault="00B0783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C0BEE" w:rsidRDefault="00B0783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C0BEE" w:rsidRPr="00FB0515" w:rsidRDefault="00B07833">
      <w:pPr>
        <w:numPr>
          <w:ilvl w:val="0"/>
          <w:numId w:val="8"/>
        </w:numPr>
        <w:spacing w:after="0" w:line="264" w:lineRule="auto"/>
        <w:jc w:val="both"/>
        <w:rPr>
          <w:lang w:val="ru-RU"/>
        </w:rPr>
      </w:pPr>
      <w:r w:rsidRPr="00FB0515">
        <w:rPr>
          <w:rFonts w:ascii="Times New Roman" w:hAnsi="Times New Roman"/>
          <w:color w:val="000000"/>
          <w:sz w:val="28"/>
          <w:lang w:val="ru-RU"/>
        </w:rPr>
        <w:t xml:space="preserve">Наблюдение изменения скорости при взаимодействии тел. </w:t>
      </w:r>
    </w:p>
    <w:p w:rsidR="00BC0BEE" w:rsidRPr="00FB0515" w:rsidRDefault="00B07833">
      <w:pPr>
        <w:numPr>
          <w:ilvl w:val="0"/>
          <w:numId w:val="8"/>
        </w:numPr>
        <w:spacing w:after="0" w:line="264" w:lineRule="auto"/>
        <w:jc w:val="both"/>
        <w:rPr>
          <w:lang w:val="ru-RU"/>
        </w:rPr>
      </w:pPr>
      <w:r w:rsidRPr="00FB0515">
        <w:rPr>
          <w:rFonts w:ascii="Times New Roman" w:hAnsi="Times New Roman"/>
          <w:color w:val="000000"/>
          <w:sz w:val="28"/>
          <w:lang w:val="ru-RU"/>
        </w:rPr>
        <w:t xml:space="preserve">Сравнение масс по взаимодействию тел. </w:t>
      </w:r>
    </w:p>
    <w:p w:rsidR="00BC0BEE" w:rsidRPr="00FB0515" w:rsidRDefault="00B07833">
      <w:pPr>
        <w:numPr>
          <w:ilvl w:val="0"/>
          <w:numId w:val="8"/>
        </w:numPr>
        <w:spacing w:after="0" w:line="264" w:lineRule="auto"/>
        <w:jc w:val="both"/>
        <w:rPr>
          <w:lang w:val="ru-RU"/>
        </w:rPr>
      </w:pPr>
      <w:r w:rsidRPr="00FB0515">
        <w:rPr>
          <w:rFonts w:ascii="Times New Roman" w:hAnsi="Times New Roman"/>
          <w:color w:val="000000"/>
          <w:sz w:val="28"/>
          <w:lang w:val="ru-RU"/>
        </w:rPr>
        <w:t xml:space="preserve">Сложение сил, направленных по одной прямой.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Pr="00FB0515" w:rsidRDefault="00B07833">
      <w:pPr>
        <w:numPr>
          <w:ilvl w:val="0"/>
          <w:numId w:val="9"/>
        </w:numPr>
        <w:spacing w:after="0" w:line="264" w:lineRule="auto"/>
        <w:jc w:val="both"/>
        <w:rPr>
          <w:lang w:val="ru-RU"/>
        </w:rPr>
      </w:pPr>
      <w:r w:rsidRPr="00FB051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C0BEE" w:rsidRPr="00FB0515" w:rsidRDefault="00B07833">
      <w:pPr>
        <w:numPr>
          <w:ilvl w:val="0"/>
          <w:numId w:val="9"/>
        </w:numPr>
        <w:spacing w:after="0" w:line="264" w:lineRule="auto"/>
        <w:jc w:val="both"/>
        <w:rPr>
          <w:lang w:val="ru-RU"/>
        </w:rPr>
      </w:pPr>
      <w:r w:rsidRPr="00FB051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C0BEE" w:rsidRDefault="00B0783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C0BEE" w:rsidRPr="00FB0515" w:rsidRDefault="00B07833">
      <w:pPr>
        <w:numPr>
          <w:ilvl w:val="0"/>
          <w:numId w:val="9"/>
        </w:numPr>
        <w:spacing w:after="0" w:line="264" w:lineRule="auto"/>
        <w:jc w:val="both"/>
        <w:rPr>
          <w:lang w:val="ru-RU"/>
        </w:rPr>
      </w:pPr>
      <w:r w:rsidRPr="00FB051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C0BEE" w:rsidRPr="00FB0515" w:rsidRDefault="00B07833">
      <w:pPr>
        <w:numPr>
          <w:ilvl w:val="0"/>
          <w:numId w:val="9"/>
        </w:numPr>
        <w:spacing w:after="0" w:line="264" w:lineRule="auto"/>
        <w:jc w:val="both"/>
        <w:rPr>
          <w:lang w:val="ru-RU"/>
        </w:rPr>
      </w:pPr>
      <w:r w:rsidRPr="00FB051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C0BEE" w:rsidRPr="00FB0515" w:rsidRDefault="00B07833">
      <w:pPr>
        <w:spacing w:after="0" w:line="264" w:lineRule="auto"/>
        <w:ind w:firstLine="600"/>
        <w:jc w:val="both"/>
        <w:rPr>
          <w:lang w:val="ru-RU"/>
        </w:rPr>
      </w:pPr>
      <w:r w:rsidRPr="00FB0515">
        <w:rPr>
          <w:rFonts w:ascii="Times New Roman" w:hAnsi="Times New Roman"/>
          <w:b/>
          <w:color w:val="000000"/>
          <w:sz w:val="28"/>
          <w:lang w:val="ru-RU"/>
        </w:rPr>
        <w:t>Раздел 4. Давление твёрдых тел, жидкостей и газов.</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C0BEE" w:rsidRDefault="00B07833">
      <w:pPr>
        <w:spacing w:after="0" w:line="264" w:lineRule="auto"/>
        <w:ind w:firstLine="600"/>
        <w:jc w:val="both"/>
      </w:pPr>
      <w:r w:rsidRPr="00FB051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Pr="00FB0515" w:rsidRDefault="00B07833">
      <w:pPr>
        <w:numPr>
          <w:ilvl w:val="0"/>
          <w:numId w:val="10"/>
        </w:numPr>
        <w:spacing w:after="0" w:line="264" w:lineRule="auto"/>
        <w:jc w:val="both"/>
        <w:rPr>
          <w:lang w:val="ru-RU"/>
        </w:rPr>
      </w:pPr>
      <w:r w:rsidRPr="00FB0515">
        <w:rPr>
          <w:rFonts w:ascii="Times New Roman" w:hAnsi="Times New Roman"/>
          <w:color w:val="000000"/>
          <w:sz w:val="28"/>
          <w:lang w:val="ru-RU"/>
        </w:rPr>
        <w:t>Зависимость давления газа от температуры.</w:t>
      </w:r>
    </w:p>
    <w:p w:rsidR="00BC0BEE" w:rsidRPr="00FB0515" w:rsidRDefault="00B07833">
      <w:pPr>
        <w:numPr>
          <w:ilvl w:val="0"/>
          <w:numId w:val="10"/>
        </w:numPr>
        <w:spacing w:after="0" w:line="264" w:lineRule="auto"/>
        <w:jc w:val="both"/>
        <w:rPr>
          <w:lang w:val="ru-RU"/>
        </w:rPr>
      </w:pPr>
      <w:r w:rsidRPr="00FB0515">
        <w:rPr>
          <w:rFonts w:ascii="Times New Roman" w:hAnsi="Times New Roman"/>
          <w:color w:val="000000"/>
          <w:sz w:val="28"/>
          <w:lang w:val="ru-RU"/>
        </w:rPr>
        <w:t xml:space="preserve">Передача давления жидкостью и газом. </w:t>
      </w:r>
    </w:p>
    <w:p w:rsidR="00BC0BEE" w:rsidRDefault="00B07833">
      <w:pPr>
        <w:numPr>
          <w:ilvl w:val="0"/>
          <w:numId w:val="10"/>
        </w:numPr>
        <w:spacing w:after="0" w:line="264" w:lineRule="auto"/>
        <w:jc w:val="both"/>
      </w:pPr>
      <w:r>
        <w:rPr>
          <w:rFonts w:ascii="Times New Roman" w:hAnsi="Times New Roman"/>
          <w:color w:val="000000"/>
          <w:sz w:val="28"/>
        </w:rPr>
        <w:t xml:space="preserve">Сообщающиеся сосуды. </w:t>
      </w:r>
    </w:p>
    <w:p w:rsidR="00BC0BEE" w:rsidRDefault="00B07833">
      <w:pPr>
        <w:numPr>
          <w:ilvl w:val="0"/>
          <w:numId w:val="10"/>
        </w:numPr>
        <w:spacing w:after="0" w:line="264" w:lineRule="auto"/>
        <w:jc w:val="both"/>
      </w:pPr>
      <w:r>
        <w:rPr>
          <w:rFonts w:ascii="Times New Roman" w:hAnsi="Times New Roman"/>
          <w:color w:val="000000"/>
          <w:sz w:val="28"/>
        </w:rPr>
        <w:t xml:space="preserve">Гидравлический пресс. </w:t>
      </w:r>
    </w:p>
    <w:p w:rsidR="00BC0BEE" w:rsidRDefault="00B0783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C0BEE" w:rsidRPr="00FB0515" w:rsidRDefault="00B07833">
      <w:pPr>
        <w:numPr>
          <w:ilvl w:val="0"/>
          <w:numId w:val="10"/>
        </w:numPr>
        <w:spacing w:after="0" w:line="264" w:lineRule="auto"/>
        <w:jc w:val="both"/>
        <w:rPr>
          <w:lang w:val="ru-RU"/>
        </w:rPr>
      </w:pPr>
      <w:r w:rsidRPr="00FB051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C0BEE" w:rsidRPr="00FB0515" w:rsidRDefault="00B07833">
      <w:pPr>
        <w:numPr>
          <w:ilvl w:val="0"/>
          <w:numId w:val="10"/>
        </w:numPr>
        <w:spacing w:after="0" w:line="264" w:lineRule="auto"/>
        <w:jc w:val="both"/>
        <w:rPr>
          <w:lang w:val="ru-RU"/>
        </w:rPr>
      </w:pPr>
      <w:r w:rsidRPr="00FB0515">
        <w:rPr>
          <w:rFonts w:ascii="Times New Roman" w:hAnsi="Times New Roman"/>
          <w:color w:val="000000"/>
          <w:sz w:val="28"/>
          <w:lang w:val="ru-RU"/>
        </w:rPr>
        <w:t xml:space="preserve">Равенство выталкивающей силы весу вытесненной жидкости. </w:t>
      </w:r>
    </w:p>
    <w:p w:rsidR="00BC0BEE" w:rsidRPr="00FB0515" w:rsidRDefault="00B07833">
      <w:pPr>
        <w:numPr>
          <w:ilvl w:val="0"/>
          <w:numId w:val="10"/>
        </w:numPr>
        <w:spacing w:after="0" w:line="264" w:lineRule="auto"/>
        <w:jc w:val="both"/>
        <w:rPr>
          <w:lang w:val="ru-RU"/>
        </w:rPr>
      </w:pPr>
      <w:r w:rsidRPr="00FB051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Pr="00FB0515" w:rsidRDefault="00B07833">
      <w:pPr>
        <w:numPr>
          <w:ilvl w:val="0"/>
          <w:numId w:val="11"/>
        </w:numPr>
        <w:spacing w:after="0" w:line="264" w:lineRule="auto"/>
        <w:jc w:val="both"/>
        <w:rPr>
          <w:lang w:val="ru-RU"/>
        </w:rPr>
      </w:pPr>
      <w:r w:rsidRPr="00FB051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C0BEE" w:rsidRPr="00FB0515" w:rsidRDefault="00B07833">
      <w:pPr>
        <w:numPr>
          <w:ilvl w:val="0"/>
          <w:numId w:val="11"/>
        </w:numPr>
        <w:spacing w:after="0" w:line="264" w:lineRule="auto"/>
        <w:jc w:val="both"/>
        <w:rPr>
          <w:lang w:val="ru-RU"/>
        </w:rPr>
      </w:pPr>
      <w:r w:rsidRPr="00FB051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C0BEE" w:rsidRPr="00FB0515" w:rsidRDefault="00B07833">
      <w:pPr>
        <w:numPr>
          <w:ilvl w:val="0"/>
          <w:numId w:val="11"/>
        </w:numPr>
        <w:spacing w:after="0" w:line="264" w:lineRule="auto"/>
        <w:jc w:val="both"/>
        <w:rPr>
          <w:lang w:val="ru-RU"/>
        </w:rPr>
      </w:pPr>
      <w:r w:rsidRPr="00FB051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C0BEE" w:rsidRPr="00FB0515" w:rsidRDefault="00B07833">
      <w:pPr>
        <w:numPr>
          <w:ilvl w:val="0"/>
          <w:numId w:val="11"/>
        </w:numPr>
        <w:spacing w:after="0" w:line="264" w:lineRule="auto"/>
        <w:jc w:val="both"/>
        <w:rPr>
          <w:lang w:val="ru-RU"/>
        </w:rPr>
      </w:pPr>
      <w:r w:rsidRPr="00FB051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C0BEE" w:rsidRPr="00FB0515" w:rsidRDefault="00B07833">
      <w:pPr>
        <w:numPr>
          <w:ilvl w:val="0"/>
          <w:numId w:val="11"/>
        </w:numPr>
        <w:spacing w:after="0" w:line="264" w:lineRule="auto"/>
        <w:jc w:val="both"/>
        <w:rPr>
          <w:lang w:val="ru-RU"/>
        </w:rPr>
      </w:pPr>
      <w:r w:rsidRPr="00FB051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C0BEE" w:rsidRPr="00FB0515" w:rsidRDefault="00B07833">
      <w:pPr>
        <w:spacing w:after="0" w:line="264" w:lineRule="auto"/>
        <w:ind w:firstLine="600"/>
        <w:jc w:val="both"/>
        <w:rPr>
          <w:lang w:val="ru-RU"/>
        </w:rPr>
      </w:pPr>
      <w:r w:rsidRPr="00FB0515">
        <w:rPr>
          <w:rFonts w:ascii="Times New Roman" w:hAnsi="Times New Roman"/>
          <w:b/>
          <w:color w:val="000000"/>
          <w:sz w:val="28"/>
          <w:lang w:val="ru-RU"/>
        </w:rPr>
        <w:t>Раздел 5. Работа и мощность. Энергия.</w:t>
      </w:r>
    </w:p>
    <w:p w:rsidR="00BC0BEE" w:rsidRPr="00FB0515" w:rsidRDefault="00B07833">
      <w:pPr>
        <w:spacing w:after="0" w:line="264" w:lineRule="auto"/>
        <w:ind w:firstLine="600"/>
        <w:jc w:val="both"/>
        <w:rPr>
          <w:lang w:val="ru-RU"/>
        </w:rPr>
      </w:pPr>
      <w:r w:rsidRPr="00FB0515">
        <w:rPr>
          <w:rFonts w:ascii="Times New Roman" w:hAnsi="Times New Roman"/>
          <w:color w:val="000000"/>
          <w:sz w:val="28"/>
          <w:lang w:val="ru-RU"/>
        </w:rPr>
        <w:t xml:space="preserve">Механическая работа. Мощность. </w:t>
      </w:r>
    </w:p>
    <w:p w:rsidR="00BC0BEE" w:rsidRDefault="00B07833">
      <w:pPr>
        <w:spacing w:after="0" w:line="264" w:lineRule="auto"/>
        <w:ind w:firstLine="600"/>
        <w:jc w:val="both"/>
      </w:pPr>
      <w:r w:rsidRPr="00FB051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BC0BEE" w:rsidRDefault="00B07833">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C0BEE" w:rsidRDefault="00B0783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C0BEE" w:rsidRDefault="00B0783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C0BEE" w:rsidRDefault="00B07833">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BC0BEE" w:rsidRDefault="00B07833">
      <w:pPr>
        <w:spacing w:after="0" w:line="264" w:lineRule="auto"/>
        <w:ind w:left="120"/>
        <w:jc w:val="both"/>
      </w:pPr>
      <w:r>
        <w:rPr>
          <w:rFonts w:ascii="Times New Roman" w:hAnsi="Times New Roman"/>
          <w:b/>
          <w:color w:val="000000"/>
          <w:sz w:val="28"/>
        </w:rPr>
        <w:t>8 КЛАСС</w:t>
      </w:r>
    </w:p>
    <w:p w:rsidR="00BC0BEE" w:rsidRDefault="00BC0BEE">
      <w:pPr>
        <w:spacing w:after="0" w:line="264" w:lineRule="auto"/>
        <w:ind w:left="120"/>
        <w:jc w:val="both"/>
      </w:pPr>
    </w:p>
    <w:p w:rsidR="00BC0BEE" w:rsidRDefault="00B07833">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BC0BEE" w:rsidRDefault="00B07833">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C0BEE" w:rsidRDefault="00B07833">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C0BEE" w:rsidRDefault="00B07833">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C0BEE" w:rsidRDefault="00B07833">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C0BEE" w:rsidRDefault="00B07833">
      <w:pPr>
        <w:spacing w:after="0" w:line="264" w:lineRule="auto"/>
        <w:ind w:firstLine="600"/>
        <w:jc w:val="both"/>
      </w:pPr>
      <w:r>
        <w:rPr>
          <w:rFonts w:ascii="Times New Roman" w:hAnsi="Times New Roman"/>
          <w:color w:val="000000"/>
          <w:sz w:val="28"/>
        </w:rPr>
        <w:t xml:space="preserve">Влажность воздуха. </w:t>
      </w:r>
    </w:p>
    <w:p w:rsidR="00BC0BEE" w:rsidRDefault="00B07833">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BC0BEE" w:rsidRDefault="00B07833">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BC0BEE" w:rsidRDefault="00B07833">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BC0BEE" w:rsidRDefault="00B0783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C0BEE" w:rsidRDefault="00B0783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C0BEE" w:rsidRDefault="00B0783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C0BEE" w:rsidRDefault="00B07833">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BC0BEE" w:rsidRDefault="00B0783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C0BEE" w:rsidRDefault="00B07833">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BC0BEE" w:rsidRDefault="00B0783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C0BEE" w:rsidRDefault="00B07833">
      <w:pPr>
        <w:numPr>
          <w:ilvl w:val="0"/>
          <w:numId w:val="14"/>
        </w:numPr>
        <w:spacing w:after="0" w:line="264" w:lineRule="auto"/>
        <w:jc w:val="both"/>
      </w:pPr>
      <w:r>
        <w:rPr>
          <w:rFonts w:ascii="Times New Roman" w:hAnsi="Times New Roman"/>
          <w:color w:val="000000"/>
          <w:sz w:val="28"/>
        </w:rPr>
        <w:t xml:space="preserve">Виды теплопередачи. </w:t>
      </w:r>
    </w:p>
    <w:p w:rsidR="00BC0BEE" w:rsidRDefault="00B0783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C0BEE" w:rsidRDefault="00B07833">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BC0BEE" w:rsidRDefault="00B0783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C0BEE" w:rsidRDefault="00B07833">
      <w:pPr>
        <w:numPr>
          <w:ilvl w:val="0"/>
          <w:numId w:val="14"/>
        </w:numPr>
        <w:spacing w:after="0" w:line="264" w:lineRule="auto"/>
        <w:jc w:val="both"/>
      </w:pPr>
      <w:r>
        <w:rPr>
          <w:rFonts w:ascii="Times New Roman" w:hAnsi="Times New Roman"/>
          <w:color w:val="000000"/>
          <w:sz w:val="28"/>
        </w:rPr>
        <w:t xml:space="preserve">Наблюдение кипения. </w:t>
      </w:r>
    </w:p>
    <w:p w:rsidR="00BC0BEE" w:rsidRDefault="00B07833">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BC0BEE" w:rsidRDefault="00B0783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C0BEE" w:rsidRDefault="00B07833">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BC0BEE" w:rsidRDefault="00B07833">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BC0BEE" w:rsidRDefault="00B07833">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BC0BEE" w:rsidRDefault="00B07833">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BC0BEE" w:rsidRDefault="00B07833">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BC0BEE" w:rsidRDefault="00B07833">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BC0BEE" w:rsidRDefault="00B07833">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BC0BEE" w:rsidRDefault="00B07833">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BC0BEE" w:rsidRDefault="00B0783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C0BEE" w:rsidRDefault="00B0783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C0BEE" w:rsidRDefault="00B0783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C0BEE" w:rsidRDefault="00B07833">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BC0BEE" w:rsidRDefault="00B07833">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BC0BEE" w:rsidRDefault="00B07833">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C0BEE" w:rsidRDefault="00B07833">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BC0BEE" w:rsidRDefault="00B07833">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C0BEE" w:rsidRDefault="00B07833">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C0BEE" w:rsidRDefault="00B07833">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C0BEE" w:rsidRDefault="00B07833">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C0BEE" w:rsidRDefault="00B07833">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C0BEE" w:rsidRDefault="00B07833">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16"/>
        </w:numPr>
        <w:spacing w:after="0" w:line="264" w:lineRule="auto"/>
        <w:jc w:val="both"/>
      </w:pPr>
      <w:r>
        <w:rPr>
          <w:rFonts w:ascii="Times New Roman" w:hAnsi="Times New Roman"/>
          <w:color w:val="000000"/>
          <w:sz w:val="28"/>
        </w:rPr>
        <w:t xml:space="preserve">Электризация тел. </w:t>
      </w:r>
    </w:p>
    <w:p w:rsidR="00BC0BEE" w:rsidRDefault="00B07833">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BC0BEE" w:rsidRDefault="00B0783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C0BEE" w:rsidRDefault="00B0783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C0BEE" w:rsidRDefault="00B0783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C0BEE" w:rsidRDefault="00B0783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C0BEE" w:rsidRDefault="00B07833">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BC0BEE" w:rsidRDefault="00B0783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C0BEE" w:rsidRDefault="00B07833">
      <w:pPr>
        <w:numPr>
          <w:ilvl w:val="0"/>
          <w:numId w:val="16"/>
        </w:numPr>
        <w:spacing w:after="0" w:line="264" w:lineRule="auto"/>
        <w:jc w:val="both"/>
      </w:pPr>
      <w:r>
        <w:rPr>
          <w:rFonts w:ascii="Times New Roman" w:hAnsi="Times New Roman"/>
          <w:color w:val="000000"/>
          <w:sz w:val="28"/>
        </w:rPr>
        <w:t>Действия электрического тока.</w:t>
      </w:r>
    </w:p>
    <w:p w:rsidR="00BC0BEE" w:rsidRDefault="00B07833">
      <w:pPr>
        <w:numPr>
          <w:ilvl w:val="0"/>
          <w:numId w:val="16"/>
        </w:numPr>
        <w:spacing w:after="0" w:line="264" w:lineRule="auto"/>
        <w:jc w:val="both"/>
      </w:pPr>
      <w:r>
        <w:rPr>
          <w:rFonts w:ascii="Times New Roman" w:hAnsi="Times New Roman"/>
          <w:color w:val="000000"/>
          <w:sz w:val="28"/>
        </w:rPr>
        <w:t>Электрический ток в жидкости.</w:t>
      </w:r>
    </w:p>
    <w:p w:rsidR="00BC0BEE" w:rsidRDefault="00B07833">
      <w:pPr>
        <w:numPr>
          <w:ilvl w:val="0"/>
          <w:numId w:val="16"/>
        </w:numPr>
        <w:spacing w:after="0" w:line="264" w:lineRule="auto"/>
        <w:jc w:val="both"/>
      </w:pPr>
      <w:r>
        <w:rPr>
          <w:rFonts w:ascii="Times New Roman" w:hAnsi="Times New Roman"/>
          <w:color w:val="000000"/>
          <w:sz w:val="28"/>
        </w:rPr>
        <w:t xml:space="preserve">Газовый разряд. </w:t>
      </w:r>
    </w:p>
    <w:p w:rsidR="00BC0BEE" w:rsidRDefault="00B0783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C0BEE" w:rsidRDefault="00B0783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C0BEE" w:rsidRDefault="00B0783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C0BEE" w:rsidRDefault="00B0783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C0BEE" w:rsidRDefault="00B07833">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BC0BEE" w:rsidRDefault="00B07833">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BC0BEE" w:rsidRDefault="00B07833">
      <w:pPr>
        <w:numPr>
          <w:ilvl w:val="0"/>
          <w:numId w:val="16"/>
        </w:numPr>
        <w:spacing w:after="0" w:line="264" w:lineRule="auto"/>
        <w:jc w:val="both"/>
      </w:pPr>
      <w:r>
        <w:rPr>
          <w:rFonts w:ascii="Times New Roman" w:hAnsi="Times New Roman"/>
          <w:color w:val="000000"/>
          <w:sz w:val="28"/>
        </w:rPr>
        <w:t xml:space="preserve">Опыт Эрстеда. </w:t>
      </w:r>
    </w:p>
    <w:p w:rsidR="00BC0BEE" w:rsidRDefault="00B0783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C0BEE" w:rsidRDefault="00B07833">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BC0BEE" w:rsidRDefault="00B0783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C0BEE" w:rsidRDefault="00B0783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C0BEE" w:rsidRDefault="00B07833">
      <w:pPr>
        <w:numPr>
          <w:ilvl w:val="0"/>
          <w:numId w:val="16"/>
        </w:numPr>
        <w:spacing w:after="0" w:line="264" w:lineRule="auto"/>
        <w:jc w:val="both"/>
      </w:pPr>
      <w:r>
        <w:rPr>
          <w:rFonts w:ascii="Times New Roman" w:hAnsi="Times New Roman"/>
          <w:color w:val="000000"/>
          <w:sz w:val="28"/>
        </w:rPr>
        <w:t xml:space="preserve">Опыты Фарадея. </w:t>
      </w:r>
    </w:p>
    <w:p w:rsidR="00BC0BEE" w:rsidRDefault="00B07833">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BC0BEE" w:rsidRDefault="00B0783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BC0BEE" w:rsidRDefault="00B07833">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BC0BEE" w:rsidRDefault="00B07833">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BC0BEE" w:rsidRDefault="00B07833">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BC0BEE" w:rsidRDefault="00B0783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C0BEE" w:rsidRDefault="00B07833">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BC0BEE" w:rsidRDefault="00B07833">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C0BEE" w:rsidRDefault="00B07833">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BC0BEE" w:rsidRDefault="00B07833">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BC0BEE" w:rsidRDefault="00B07833">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BC0BEE" w:rsidRDefault="00B07833">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BC0BEE" w:rsidRDefault="00B07833">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BC0BEE" w:rsidRDefault="00B0783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C0BEE" w:rsidRDefault="00B07833">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BC0BEE" w:rsidRDefault="00B07833">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BC0BEE" w:rsidRDefault="00B07833">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BC0BEE" w:rsidRDefault="00B07833">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C0BEE" w:rsidRDefault="00B07833">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BC0BEE" w:rsidRDefault="00B07833">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BC0BEE" w:rsidRDefault="00B0783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C0BEE" w:rsidRDefault="00B07833">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BC0BEE" w:rsidRDefault="00B07833">
      <w:pPr>
        <w:spacing w:after="0" w:line="264" w:lineRule="auto"/>
        <w:ind w:left="120"/>
        <w:jc w:val="both"/>
      </w:pPr>
      <w:r>
        <w:rPr>
          <w:rFonts w:ascii="Times New Roman" w:hAnsi="Times New Roman"/>
          <w:b/>
          <w:color w:val="000000"/>
          <w:sz w:val="28"/>
        </w:rPr>
        <w:t>9 КЛАСС</w:t>
      </w:r>
    </w:p>
    <w:p w:rsidR="00BC0BEE" w:rsidRDefault="00BC0BEE">
      <w:pPr>
        <w:spacing w:after="0" w:line="264" w:lineRule="auto"/>
        <w:ind w:left="120"/>
        <w:jc w:val="both"/>
      </w:pPr>
    </w:p>
    <w:p w:rsidR="00BC0BEE" w:rsidRDefault="00B07833">
      <w:pPr>
        <w:spacing w:after="0" w:line="264" w:lineRule="auto"/>
        <w:ind w:firstLine="600"/>
        <w:jc w:val="both"/>
      </w:pPr>
      <w:r>
        <w:rPr>
          <w:rFonts w:ascii="Times New Roman" w:hAnsi="Times New Roman"/>
          <w:b/>
          <w:color w:val="000000"/>
          <w:sz w:val="28"/>
        </w:rPr>
        <w:t>Раздел 8. Механические явления.</w:t>
      </w:r>
    </w:p>
    <w:p w:rsidR="00BC0BEE" w:rsidRDefault="00B07833">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C0BEE" w:rsidRDefault="00B07833">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BC0BEE" w:rsidRDefault="00B07833">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BC0BEE" w:rsidRDefault="00B07833">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BC0BEE" w:rsidRDefault="00B07833">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BC0BEE" w:rsidRDefault="00B07833">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C0BEE" w:rsidRDefault="00B07833">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C0BEE" w:rsidRDefault="00B07833">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BC0BEE" w:rsidRDefault="00B07833">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BC0BEE" w:rsidRDefault="00B07833">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BC0BEE" w:rsidRDefault="00B07833">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BC0BEE" w:rsidRDefault="00B0783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C0BEE" w:rsidRDefault="00B07833">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BC0BEE" w:rsidRDefault="00B07833">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C0BEE" w:rsidRDefault="00B07833">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BC0BEE" w:rsidRDefault="00B07833">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BC0BEE" w:rsidRDefault="00B07833">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BC0BEE" w:rsidRDefault="00B07833">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BC0BEE" w:rsidRDefault="00B07833">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BC0BEE" w:rsidRDefault="00B07833">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BC0BEE" w:rsidRDefault="00B07833">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BC0BEE" w:rsidRDefault="00B0783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C0BEE" w:rsidRDefault="00B07833">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BC0BEE" w:rsidRDefault="00B07833">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BC0BEE" w:rsidRDefault="00B07833">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BC0BEE" w:rsidRDefault="00B07833">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BC0BEE" w:rsidRDefault="00B07833">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BC0BEE" w:rsidRDefault="00B07833">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C0BEE" w:rsidRDefault="00B07833">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BC0BEE" w:rsidRDefault="00B0783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C0BEE" w:rsidRDefault="00B0783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C0BEE" w:rsidRDefault="00B07833">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C0BEE" w:rsidRDefault="00B07833">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BC0BEE" w:rsidRDefault="00B0783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C0BEE" w:rsidRDefault="00B07833">
      <w:pPr>
        <w:spacing w:after="0" w:line="264" w:lineRule="auto"/>
        <w:ind w:firstLine="600"/>
        <w:jc w:val="both"/>
      </w:pPr>
      <w:r>
        <w:rPr>
          <w:rFonts w:ascii="Times New Roman" w:hAnsi="Times New Roman"/>
          <w:b/>
          <w:color w:val="000000"/>
          <w:sz w:val="28"/>
        </w:rPr>
        <w:t>Раздел 9. Механические колебания и волны.</w:t>
      </w:r>
    </w:p>
    <w:p w:rsidR="00BC0BEE" w:rsidRDefault="00B07833">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C0BEE" w:rsidRDefault="00B07833">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C0BEE" w:rsidRDefault="00B07833">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BC0BEE" w:rsidRDefault="00B07833">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BC0BEE" w:rsidRDefault="00B07833">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BC0BEE" w:rsidRDefault="00B07833">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BC0BEE" w:rsidRDefault="00B07833">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BC0BEE" w:rsidRDefault="00B0783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BC0BEE" w:rsidRDefault="00B07833">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BC0BEE" w:rsidRDefault="00B07833">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BC0BEE" w:rsidRDefault="00B07833">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BC0BEE" w:rsidRDefault="00B07833">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BC0BEE" w:rsidRDefault="00B07833">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BC0BEE" w:rsidRDefault="00B0783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C0BEE" w:rsidRDefault="00B07833">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BC0BEE" w:rsidRDefault="00B07833">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C0BEE" w:rsidRDefault="00B07833">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C0BEE" w:rsidRDefault="00B0783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BC0BEE" w:rsidRDefault="00B07833">
      <w:pPr>
        <w:spacing w:after="0" w:line="264" w:lineRule="auto"/>
        <w:ind w:firstLine="600"/>
        <w:jc w:val="both"/>
      </w:pPr>
      <w:r>
        <w:rPr>
          <w:rFonts w:ascii="Times New Roman" w:hAnsi="Times New Roman"/>
          <w:b/>
          <w:color w:val="000000"/>
          <w:sz w:val="28"/>
        </w:rPr>
        <w:t>Раздел 11. Световые явления.</w:t>
      </w:r>
    </w:p>
    <w:p w:rsidR="00BC0BEE" w:rsidRDefault="00B07833">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C0BEE" w:rsidRDefault="00B07833">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C0BEE" w:rsidRDefault="00B07833">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C0BEE" w:rsidRDefault="00B07833">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C0BEE" w:rsidRDefault="00B07833">
      <w:pPr>
        <w:numPr>
          <w:ilvl w:val="0"/>
          <w:numId w:val="24"/>
        </w:numPr>
        <w:spacing w:after="0" w:line="264" w:lineRule="auto"/>
        <w:jc w:val="both"/>
      </w:pPr>
      <w:r>
        <w:rPr>
          <w:rFonts w:ascii="Times New Roman" w:hAnsi="Times New Roman"/>
          <w:color w:val="000000"/>
          <w:sz w:val="28"/>
        </w:rPr>
        <w:t>Отражение света.</w:t>
      </w:r>
    </w:p>
    <w:p w:rsidR="00BC0BEE" w:rsidRDefault="00B07833">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BC0BEE" w:rsidRDefault="00B07833">
      <w:pPr>
        <w:numPr>
          <w:ilvl w:val="0"/>
          <w:numId w:val="24"/>
        </w:numPr>
        <w:spacing w:after="0" w:line="264" w:lineRule="auto"/>
        <w:jc w:val="both"/>
      </w:pPr>
      <w:r>
        <w:rPr>
          <w:rFonts w:ascii="Times New Roman" w:hAnsi="Times New Roman"/>
          <w:color w:val="000000"/>
          <w:sz w:val="28"/>
        </w:rPr>
        <w:t>Преломление света.</w:t>
      </w:r>
    </w:p>
    <w:p w:rsidR="00BC0BEE" w:rsidRDefault="00B07833">
      <w:pPr>
        <w:numPr>
          <w:ilvl w:val="0"/>
          <w:numId w:val="24"/>
        </w:numPr>
        <w:spacing w:after="0" w:line="264" w:lineRule="auto"/>
        <w:jc w:val="both"/>
      </w:pPr>
      <w:r>
        <w:rPr>
          <w:rFonts w:ascii="Times New Roman" w:hAnsi="Times New Roman"/>
          <w:color w:val="000000"/>
          <w:sz w:val="28"/>
        </w:rPr>
        <w:t>Оптический световод.</w:t>
      </w:r>
    </w:p>
    <w:p w:rsidR="00BC0BEE" w:rsidRDefault="00B07833">
      <w:pPr>
        <w:numPr>
          <w:ilvl w:val="0"/>
          <w:numId w:val="24"/>
        </w:numPr>
        <w:spacing w:after="0" w:line="264" w:lineRule="auto"/>
        <w:jc w:val="both"/>
      </w:pPr>
      <w:r>
        <w:rPr>
          <w:rFonts w:ascii="Times New Roman" w:hAnsi="Times New Roman"/>
          <w:color w:val="000000"/>
          <w:sz w:val="28"/>
        </w:rPr>
        <w:t>Ход лучей в собирающей линзе.</w:t>
      </w:r>
    </w:p>
    <w:p w:rsidR="00BC0BEE" w:rsidRDefault="00B07833">
      <w:pPr>
        <w:numPr>
          <w:ilvl w:val="0"/>
          <w:numId w:val="24"/>
        </w:numPr>
        <w:spacing w:after="0" w:line="264" w:lineRule="auto"/>
        <w:jc w:val="both"/>
      </w:pPr>
      <w:r>
        <w:rPr>
          <w:rFonts w:ascii="Times New Roman" w:hAnsi="Times New Roman"/>
          <w:color w:val="000000"/>
          <w:sz w:val="28"/>
        </w:rPr>
        <w:t>Ход лучей в рассеивающей линзе.</w:t>
      </w:r>
    </w:p>
    <w:p w:rsidR="00BC0BEE" w:rsidRDefault="00B07833">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BC0BEE" w:rsidRDefault="00B07833">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BC0BEE" w:rsidRDefault="00B07833">
      <w:pPr>
        <w:numPr>
          <w:ilvl w:val="0"/>
          <w:numId w:val="24"/>
        </w:numPr>
        <w:spacing w:after="0" w:line="264" w:lineRule="auto"/>
        <w:jc w:val="both"/>
      </w:pPr>
      <w:r>
        <w:rPr>
          <w:rFonts w:ascii="Times New Roman" w:hAnsi="Times New Roman"/>
          <w:color w:val="000000"/>
          <w:sz w:val="28"/>
        </w:rPr>
        <w:t>Модель глаза.</w:t>
      </w:r>
    </w:p>
    <w:p w:rsidR="00BC0BEE" w:rsidRDefault="00B07833">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BC0BEE" w:rsidRDefault="00B07833">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BC0BEE" w:rsidRDefault="00B07833">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BC0BEE" w:rsidRDefault="00B07833">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BC0BEE" w:rsidRDefault="00B07833">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BC0BEE" w:rsidRDefault="00B07833">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BC0BEE" w:rsidRDefault="00B07833">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BC0BEE" w:rsidRDefault="00B07833">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BC0BEE" w:rsidRDefault="00B07833">
      <w:pPr>
        <w:spacing w:after="0" w:line="264" w:lineRule="auto"/>
        <w:ind w:firstLine="600"/>
        <w:jc w:val="both"/>
      </w:pPr>
      <w:r>
        <w:rPr>
          <w:rFonts w:ascii="Times New Roman" w:hAnsi="Times New Roman"/>
          <w:b/>
          <w:color w:val="000000"/>
          <w:sz w:val="28"/>
        </w:rPr>
        <w:t>Раздел 12. Квантовые явления.</w:t>
      </w:r>
    </w:p>
    <w:p w:rsidR="00BC0BEE" w:rsidRDefault="00B07833">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BC0BEE" w:rsidRDefault="00B07833">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C0BEE" w:rsidRDefault="00B07833">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C0BEE" w:rsidRDefault="00B07833">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BC0BEE" w:rsidRDefault="00B07833">
      <w:pPr>
        <w:spacing w:after="0" w:line="264" w:lineRule="auto"/>
        <w:ind w:firstLine="600"/>
        <w:jc w:val="both"/>
      </w:pPr>
      <w:r>
        <w:rPr>
          <w:rFonts w:ascii="Times New Roman" w:hAnsi="Times New Roman"/>
          <w:b/>
          <w:i/>
          <w:color w:val="000000"/>
          <w:sz w:val="28"/>
        </w:rPr>
        <w:t>Демонстрации.</w:t>
      </w:r>
    </w:p>
    <w:p w:rsidR="00BC0BEE" w:rsidRDefault="00B07833">
      <w:pPr>
        <w:numPr>
          <w:ilvl w:val="0"/>
          <w:numId w:val="26"/>
        </w:numPr>
        <w:spacing w:after="0" w:line="264" w:lineRule="auto"/>
        <w:jc w:val="both"/>
      </w:pPr>
      <w:r>
        <w:rPr>
          <w:rFonts w:ascii="Times New Roman" w:hAnsi="Times New Roman"/>
          <w:color w:val="000000"/>
          <w:sz w:val="28"/>
        </w:rPr>
        <w:t>Спектры излучения и поглощения.</w:t>
      </w:r>
    </w:p>
    <w:p w:rsidR="00BC0BEE" w:rsidRDefault="00B07833">
      <w:pPr>
        <w:numPr>
          <w:ilvl w:val="0"/>
          <w:numId w:val="26"/>
        </w:numPr>
        <w:spacing w:after="0" w:line="264" w:lineRule="auto"/>
        <w:jc w:val="both"/>
      </w:pPr>
      <w:r>
        <w:rPr>
          <w:rFonts w:ascii="Times New Roman" w:hAnsi="Times New Roman"/>
          <w:color w:val="000000"/>
          <w:sz w:val="28"/>
        </w:rPr>
        <w:t>Спектры различных газов.</w:t>
      </w:r>
    </w:p>
    <w:p w:rsidR="00BC0BEE" w:rsidRDefault="00B07833">
      <w:pPr>
        <w:numPr>
          <w:ilvl w:val="0"/>
          <w:numId w:val="26"/>
        </w:numPr>
        <w:spacing w:after="0" w:line="264" w:lineRule="auto"/>
        <w:jc w:val="both"/>
      </w:pPr>
      <w:r>
        <w:rPr>
          <w:rFonts w:ascii="Times New Roman" w:hAnsi="Times New Roman"/>
          <w:color w:val="000000"/>
          <w:sz w:val="28"/>
        </w:rPr>
        <w:t>Спектр водорода.</w:t>
      </w:r>
    </w:p>
    <w:p w:rsidR="00BC0BEE" w:rsidRDefault="00B07833">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BC0BEE" w:rsidRDefault="00B0783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C0BEE" w:rsidRDefault="00B07833">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BC0BEE" w:rsidRDefault="00B07833">
      <w:pPr>
        <w:spacing w:after="0" w:line="264" w:lineRule="auto"/>
        <w:ind w:firstLine="600"/>
        <w:jc w:val="both"/>
      </w:pPr>
      <w:r>
        <w:rPr>
          <w:rFonts w:ascii="Times New Roman" w:hAnsi="Times New Roman"/>
          <w:b/>
          <w:i/>
          <w:color w:val="000000"/>
          <w:sz w:val="28"/>
        </w:rPr>
        <w:t>Лабораторные работы и опыты.</w:t>
      </w:r>
    </w:p>
    <w:p w:rsidR="00BC0BEE" w:rsidRDefault="00B07833">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BC0BEE" w:rsidRDefault="00B07833">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BC0BEE" w:rsidRDefault="00B07833">
      <w:pPr>
        <w:numPr>
          <w:ilvl w:val="0"/>
          <w:numId w:val="27"/>
        </w:numPr>
        <w:spacing w:after="0" w:line="264" w:lineRule="auto"/>
        <w:jc w:val="both"/>
      </w:pPr>
      <w:r>
        <w:rPr>
          <w:rFonts w:ascii="Times New Roman" w:hAnsi="Times New Roman"/>
          <w:color w:val="000000"/>
          <w:sz w:val="28"/>
        </w:rPr>
        <w:t>Измерение радиоактивного фона.</w:t>
      </w:r>
    </w:p>
    <w:p w:rsidR="00BC0BEE" w:rsidRDefault="00B07833">
      <w:pPr>
        <w:spacing w:after="0" w:line="264" w:lineRule="auto"/>
        <w:ind w:firstLine="600"/>
        <w:jc w:val="both"/>
      </w:pPr>
      <w:r>
        <w:rPr>
          <w:rFonts w:ascii="Times New Roman" w:hAnsi="Times New Roman"/>
          <w:b/>
          <w:color w:val="000000"/>
          <w:sz w:val="28"/>
        </w:rPr>
        <w:t>Повторительно-обобщающий модуль.</w:t>
      </w:r>
    </w:p>
    <w:p w:rsidR="00BC0BEE" w:rsidRDefault="00B07833">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C0BEE" w:rsidRDefault="00B07833">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C0BEE" w:rsidRDefault="00B07833">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C0BEE" w:rsidRDefault="00B07833">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BC0BEE" w:rsidRDefault="00B07833">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BC0BEE" w:rsidRDefault="00B07833">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C0BEE" w:rsidRDefault="00BC0BEE">
      <w:pPr>
        <w:sectPr w:rsidR="00BC0BEE">
          <w:pgSz w:w="11906" w:h="16383"/>
          <w:pgMar w:top="1134" w:right="850" w:bottom="1134" w:left="1701" w:header="720" w:footer="720" w:gutter="0"/>
          <w:cols w:space="720"/>
        </w:sectPr>
      </w:pPr>
    </w:p>
    <w:p w:rsidR="00BC0BEE" w:rsidRDefault="00B07833">
      <w:pPr>
        <w:spacing w:after="0" w:line="264" w:lineRule="auto"/>
        <w:ind w:left="120"/>
        <w:jc w:val="both"/>
      </w:pPr>
      <w:bookmarkStart w:id="9" w:name="_Toc124426206"/>
      <w:bookmarkStart w:id="10" w:name="block-52393446"/>
      <w:bookmarkEnd w:id="7"/>
      <w:bookmarkEnd w:id="9"/>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BC0BEE" w:rsidRDefault="00BC0BEE">
      <w:pPr>
        <w:spacing w:after="0" w:line="264" w:lineRule="auto"/>
        <w:ind w:left="120"/>
        <w:jc w:val="both"/>
      </w:pPr>
    </w:p>
    <w:p w:rsidR="00BC0BEE" w:rsidRDefault="00B07833">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C0BEE" w:rsidRDefault="00B07833">
      <w:pPr>
        <w:spacing w:after="0" w:line="264" w:lineRule="auto"/>
        <w:ind w:firstLine="600"/>
        <w:jc w:val="both"/>
      </w:pPr>
      <w:bookmarkStart w:id="11" w:name="_Toc124412006"/>
      <w:bookmarkEnd w:id="11"/>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C0BEE" w:rsidRDefault="00B07833">
      <w:pPr>
        <w:numPr>
          <w:ilvl w:val="0"/>
          <w:numId w:val="28"/>
        </w:numPr>
        <w:spacing w:after="0" w:line="264" w:lineRule="auto"/>
        <w:jc w:val="both"/>
      </w:pPr>
      <w:r>
        <w:rPr>
          <w:rFonts w:ascii="Times New Roman" w:hAnsi="Times New Roman"/>
          <w:b/>
          <w:color w:val="000000"/>
          <w:sz w:val="28"/>
        </w:rPr>
        <w:t>1) патриотического воспитания:</w:t>
      </w:r>
    </w:p>
    <w:p w:rsidR="00BC0BEE" w:rsidRDefault="00B07833">
      <w:pPr>
        <w:numPr>
          <w:ilvl w:val="0"/>
          <w:numId w:val="28"/>
        </w:numPr>
        <w:spacing w:after="0" w:line="264" w:lineRule="auto"/>
        <w:jc w:val="both"/>
      </w:pPr>
      <w:r>
        <w:rPr>
          <w:rFonts w:ascii="Times New Roman" w:hAnsi="Times New Roman"/>
          <w:color w:val="000000"/>
          <w:sz w:val="28"/>
        </w:rPr>
        <w:t>- проявление интереса к истории и современному состоянию российской физической науки;</w:t>
      </w:r>
    </w:p>
    <w:p w:rsidR="00BC0BEE" w:rsidRDefault="00B07833">
      <w:pPr>
        <w:numPr>
          <w:ilvl w:val="0"/>
          <w:numId w:val="28"/>
        </w:numPr>
        <w:spacing w:after="0" w:line="264" w:lineRule="auto"/>
        <w:jc w:val="both"/>
      </w:pPr>
      <w:r>
        <w:rPr>
          <w:rFonts w:ascii="Times New Roman" w:hAnsi="Times New Roman"/>
          <w:color w:val="000000"/>
          <w:sz w:val="28"/>
        </w:rPr>
        <w:t>- ценностное отношение к достижениям российских учёных-физиков;</w:t>
      </w:r>
    </w:p>
    <w:p w:rsidR="00BC0BEE" w:rsidRDefault="00B07833">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BC0BEE" w:rsidRDefault="00B07833">
      <w:pPr>
        <w:numPr>
          <w:ilvl w:val="0"/>
          <w:numId w:val="28"/>
        </w:numPr>
        <w:spacing w:after="0" w:line="264" w:lineRule="auto"/>
        <w:jc w:val="both"/>
      </w:pPr>
      <w:r>
        <w:rPr>
          <w:rFonts w:ascii="Times New Roman" w:hAnsi="Times New Roman"/>
          <w:color w:val="000000"/>
          <w:sz w:val="28"/>
        </w:rPr>
        <w:t>-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BC0BEE" w:rsidRDefault="00B07833">
      <w:pPr>
        <w:numPr>
          <w:ilvl w:val="0"/>
          <w:numId w:val="28"/>
        </w:numPr>
        <w:spacing w:after="0" w:line="264" w:lineRule="auto"/>
        <w:jc w:val="both"/>
      </w:pPr>
      <w:r>
        <w:rPr>
          <w:rFonts w:ascii="Times New Roman" w:hAnsi="Times New Roman"/>
          <w:color w:val="000000"/>
          <w:sz w:val="28"/>
        </w:rPr>
        <w:t>- осознание важности морально-этических принципов в деятельности учёного;</w:t>
      </w:r>
    </w:p>
    <w:p w:rsidR="00BC0BEE" w:rsidRDefault="00B07833">
      <w:pPr>
        <w:numPr>
          <w:ilvl w:val="0"/>
          <w:numId w:val="28"/>
        </w:numPr>
        <w:spacing w:after="0" w:line="264" w:lineRule="auto"/>
        <w:jc w:val="both"/>
      </w:pPr>
      <w:r>
        <w:rPr>
          <w:rFonts w:ascii="Times New Roman" w:hAnsi="Times New Roman"/>
          <w:b/>
          <w:color w:val="000000"/>
          <w:sz w:val="28"/>
        </w:rPr>
        <w:t>3) эстетического воспитания:</w:t>
      </w:r>
    </w:p>
    <w:p w:rsidR="00BC0BEE" w:rsidRDefault="00B07833">
      <w:pPr>
        <w:numPr>
          <w:ilvl w:val="0"/>
          <w:numId w:val="28"/>
        </w:numPr>
        <w:spacing w:after="0" w:line="264" w:lineRule="auto"/>
        <w:jc w:val="both"/>
      </w:pPr>
      <w:r>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BC0BEE" w:rsidRDefault="00B07833">
      <w:pPr>
        <w:numPr>
          <w:ilvl w:val="0"/>
          <w:numId w:val="28"/>
        </w:numPr>
        <w:spacing w:after="0" w:line="264" w:lineRule="auto"/>
        <w:jc w:val="both"/>
      </w:pPr>
      <w:r>
        <w:rPr>
          <w:rFonts w:ascii="Times New Roman" w:hAnsi="Times New Roman"/>
          <w:b/>
          <w:color w:val="000000"/>
          <w:sz w:val="28"/>
        </w:rPr>
        <w:t>4) ценности научного познания:</w:t>
      </w:r>
    </w:p>
    <w:p w:rsidR="00BC0BEE" w:rsidRDefault="00B07833">
      <w:pPr>
        <w:numPr>
          <w:ilvl w:val="0"/>
          <w:numId w:val="28"/>
        </w:numPr>
        <w:spacing w:after="0" w:line="264" w:lineRule="auto"/>
        <w:jc w:val="both"/>
      </w:pPr>
      <w:r>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C0BEE" w:rsidRDefault="00B07833">
      <w:pPr>
        <w:numPr>
          <w:ilvl w:val="0"/>
          <w:numId w:val="28"/>
        </w:numPr>
        <w:spacing w:after="0" w:line="264" w:lineRule="auto"/>
        <w:jc w:val="both"/>
      </w:pPr>
      <w:r>
        <w:rPr>
          <w:rFonts w:ascii="Times New Roman" w:hAnsi="Times New Roman"/>
          <w:color w:val="000000"/>
          <w:sz w:val="28"/>
        </w:rPr>
        <w:t>- развитие научной любознательности, интереса к исследовательской деятельности;</w:t>
      </w:r>
    </w:p>
    <w:p w:rsidR="00BC0BEE" w:rsidRDefault="00B07833">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BC0BEE" w:rsidRDefault="00B07833">
      <w:pPr>
        <w:numPr>
          <w:ilvl w:val="0"/>
          <w:numId w:val="28"/>
        </w:numPr>
        <w:spacing w:after="0" w:line="264" w:lineRule="auto"/>
        <w:jc w:val="both"/>
      </w:pPr>
      <w:r>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C0BEE" w:rsidRDefault="00B07833">
      <w:pPr>
        <w:numPr>
          <w:ilvl w:val="0"/>
          <w:numId w:val="28"/>
        </w:numPr>
        <w:spacing w:after="0" w:line="264" w:lineRule="auto"/>
        <w:jc w:val="both"/>
      </w:pPr>
      <w:r>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BC0BEE" w:rsidRDefault="00B07833">
      <w:pPr>
        <w:numPr>
          <w:ilvl w:val="0"/>
          <w:numId w:val="28"/>
        </w:numPr>
        <w:spacing w:after="0" w:line="264" w:lineRule="auto"/>
        <w:jc w:val="both"/>
      </w:pPr>
      <w:r>
        <w:rPr>
          <w:rFonts w:ascii="Times New Roman" w:hAnsi="Times New Roman"/>
          <w:b/>
          <w:color w:val="000000"/>
          <w:sz w:val="28"/>
        </w:rPr>
        <w:t>6) трудового воспитания:</w:t>
      </w:r>
    </w:p>
    <w:p w:rsidR="00BC0BEE" w:rsidRDefault="00B07833">
      <w:pPr>
        <w:numPr>
          <w:ilvl w:val="0"/>
          <w:numId w:val="28"/>
        </w:numPr>
        <w:spacing w:after="0" w:line="264" w:lineRule="auto"/>
        <w:jc w:val="both"/>
      </w:pP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BC0BEE" w:rsidRDefault="00B07833">
      <w:pPr>
        <w:numPr>
          <w:ilvl w:val="0"/>
          <w:numId w:val="28"/>
        </w:numPr>
        <w:spacing w:after="0" w:line="264" w:lineRule="auto"/>
        <w:jc w:val="both"/>
      </w:pPr>
      <w:r>
        <w:rPr>
          <w:rFonts w:ascii="Times New Roman" w:hAnsi="Times New Roman"/>
          <w:color w:val="000000"/>
          <w:sz w:val="28"/>
        </w:rPr>
        <w:t>- интерес к практическому изучению профессий, связанных с физикой;</w:t>
      </w:r>
    </w:p>
    <w:p w:rsidR="00BC0BEE" w:rsidRDefault="00B07833">
      <w:pPr>
        <w:numPr>
          <w:ilvl w:val="0"/>
          <w:numId w:val="28"/>
        </w:numPr>
        <w:spacing w:after="0" w:line="264" w:lineRule="auto"/>
        <w:jc w:val="both"/>
      </w:pPr>
      <w:r>
        <w:rPr>
          <w:rFonts w:ascii="Times New Roman" w:hAnsi="Times New Roman"/>
          <w:b/>
          <w:color w:val="000000"/>
          <w:sz w:val="28"/>
        </w:rPr>
        <w:t>7) экологического воспитания:</w:t>
      </w:r>
    </w:p>
    <w:p w:rsidR="00BC0BEE" w:rsidRDefault="00B07833">
      <w:pPr>
        <w:numPr>
          <w:ilvl w:val="0"/>
          <w:numId w:val="28"/>
        </w:numPr>
        <w:spacing w:after="0" w:line="264" w:lineRule="auto"/>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C0BEE" w:rsidRDefault="00B07833">
      <w:pPr>
        <w:numPr>
          <w:ilvl w:val="0"/>
          <w:numId w:val="28"/>
        </w:numPr>
        <w:spacing w:after="0" w:line="264" w:lineRule="auto"/>
        <w:jc w:val="both"/>
      </w:pPr>
      <w:r>
        <w:rPr>
          <w:rFonts w:ascii="Times New Roman" w:hAnsi="Times New Roman"/>
          <w:color w:val="000000"/>
          <w:sz w:val="28"/>
        </w:rPr>
        <w:t>- осознание глобального характера экологических проблем и путей их решения;</w:t>
      </w:r>
    </w:p>
    <w:p w:rsidR="00BC0BEE" w:rsidRDefault="00B07833">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BC0BEE" w:rsidRDefault="00B07833">
      <w:pPr>
        <w:numPr>
          <w:ilvl w:val="0"/>
          <w:numId w:val="28"/>
        </w:numPr>
        <w:spacing w:after="0" w:line="264" w:lineRule="auto"/>
        <w:jc w:val="both"/>
      </w:pPr>
      <w:r>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BC0BEE" w:rsidRDefault="00B07833">
      <w:pPr>
        <w:numPr>
          <w:ilvl w:val="0"/>
          <w:numId w:val="28"/>
        </w:numPr>
        <w:spacing w:after="0" w:line="264" w:lineRule="auto"/>
        <w:jc w:val="both"/>
      </w:pPr>
      <w:r>
        <w:rPr>
          <w:rFonts w:ascii="Times New Roman" w:hAnsi="Times New Roman"/>
          <w:color w:val="000000"/>
          <w:sz w:val="28"/>
        </w:rPr>
        <w:t>- повышение уровня своей компетентности через практическую деятельность;</w:t>
      </w:r>
    </w:p>
    <w:p w:rsidR="00BC0BEE" w:rsidRDefault="00B07833">
      <w:pPr>
        <w:numPr>
          <w:ilvl w:val="0"/>
          <w:numId w:val="28"/>
        </w:numPr>
        <w:spacing w:after="0" w:line="264" w:lineRule="auto"/>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BC0BEE" w:rsidRDefault="00B07833">
      <w:pPr>
        <w:numPr>
          <w:ilvl w:val="0"/>
          <w:numId w:val="28"/>
        </w:numPr>
        <w:spacing w:after="0" w:line="264" w:lineRule="auto"/>
        <w:jc w:val="both"/>
      </w:pPr>
      <w:r>
        <w:rPr>
          <w:rFonts w:ascii="Times New Roman" w:hAnsi="Times New Roman"/>
          <w:color w:val="000000"/>
          <w:sz w:val="28"/>
        </w:rPr>
        <w:t>- осознание дефицитов собственных знаний и компетентностей в области физики;</w:t>
      </w:r>
    </w:p>
    <w:p w:rsidR="00BC0BEE" w:rsidRDefault="00B07833">
      <w:pPr>
        <w:numPr>
          <w:ilvl w:val="0"/>
          <w:numId w:val="28"/>
        </w:numPr>
        <w:spacing w:after="0" w:line="264" w:lineRule="auto"/>
        <w:jc w:val="both"/>
      </w:pPr>
      <w:r>
        <w:rPr>
          <w:rFonts w:ascii="Times New Roman" w:hAnsi="Times New Roman"/>
          <w:color w:val="000000"/>
          <w:sz w:val="28"/>
        </w:rPr>
        <w:t>- планирование своего развития в приобретении новых физических знаний;</w:t>
      </w:r>
    </w:p>
    <w:p w:rsidR="00BC0BEE" w:rsidRDefault="00B07833">
      <w:pPr>
        <w:numPr>
          <w:ilvl w:val="0"/>
          <w:numId w:val="28"/>
        </w:numPr>
        <w:spacing w:after="0" w:line="264" w:lineRule="auto"/>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BC0BEE" w:rsidRDefault="00B07833">
      <w:pPr>
        <w:numPr>
          <w:ilvl w:val="0"/>
          <w:numId w:val="28"/>
        </w:numPr>
        <w:spacing w:after="0" w:line="264" w:lineRule="auto"/>
        <w:jc w:val="both"/>
      </w:pPr>
      <w:r>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BC0BEE" w:rsidRDefault="00BC0BEE">
      <w:pPr>
        <w:spacing w:after="0" w:line="264" w:lineRule="auto"/>
        <w:ind w:left="120"/>
        <w:jc w:val="both"/>
      </w:pPr>
    </w:p>
    <w:p w:rsidR="00BC0BEE" w:rsidRDefault="00B07833">
      <w:pPr>
        <w:spacing w:after="0" w:line="264" w:lineRule="auto"/>
        <w:ind w:left="120"/>
        <w:jc w:val="both"/>
      </w:pPr>
      <w:r>
        <w:rPr>
          <w:rFonts w:ascii="Times New Roman" w:hAnsi="Times New Roman"/>
          <w:b/>
          <w:color w:val="000000"/>
          <w:sz w:val="28"/>
        </w:rPr>
        <w:t>МЕТАПРЕДМЕТНЫЕ РЕЗУЛЬТАТЫ</w:t>
      </w:r>
    </w:p>
    <w:p w:rsidR="00BC0BEE" w:rsidRDefault="00BC0BEE">
      <w:pPr>
        <w:spacing w:after="0" w:line="264" w:lineRule="auto"/>
        <w:ind w:left="120"/>
        <w:jc w:val="both"/>
      </w:pPr>
    </w:p>
    <w:p w:rsidR="00BC0BEE" w:rsidRDefault="00B07833">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C0BEE" w:rsidRDefault="00BC0BEE">
      <w:pPr>
        <w:spacing w:after="0" w:line="264" w:lineRule="auto"/>
        <w:ind w:left="120"/>
        <w:jc w:val="both"/>
      </w:pPr>
    </w:p>
    <w:p w:rsidR="00BC0BEE" w:rsidRDefault="00B0783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C0BEE" w:rsidRDefault="00BC0BEE">
      <w:pPr>
        <w:spacing w:after="0" w:line="264" w:lineRule="auto"/>
        <w:ind w:left="120"/>
        <w:jc w:val="both"/>
      </w:pPr>
    </w:p>
    <w:p w:rsidR="00BC0BEE" w:rsidRDefault="00B07833">
      <w:pPr>
        <w:spacing w:after="0" w:line="264" w:lineRule="auto"/>
        <w:ind w:left="120"/>
        <w:jc w:val="both"/>
      </w:pPr>
      <w:r>
        <w:rPr>
          <w:rFonts w:ascii="Times New Roman" w:hAnsi="Times New Roman"/>
          <w:b/>
          <w:color w:val="000000"/>
          <w:sz w:val="28"/>
        </w:rPr>
        <w:t>Базовые логические действия:</w:t>
      </w:r>
    </w:p>
    <w:p w:rsidR="00BC0BEE" w:rsidRDefault="00B07833">
      <w:pPr>
        <w:numPr>
          <w:ilvl w:val="0"/>
          <w:numId w:val="29"/>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BC0BEE" w:rsidRDefault="00B07833">
      <w:pPr>
        <w:numPr>
          <w:ilvl w:val="0"/>
          <w:numId w:val="29"/>
        </w:numPr>
        <w:spacing w:after="0" w:line="264" w:lineRule="auto"/>
        <w:jc w:val="both"/>
      </w:pPr>
      <w:r>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BC0BEE" w:rsidRDefault="00B07833">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BC0BEE" w:rsidRDefault="00B07833">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C0BEE" w:rsidRDefault="00B07833">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C0BEE" w:rsidRDefault="00B0783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0BEE" w:rsidRDefault="00B07833">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BC0BEE" w:rsidRDefault="00B07833">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BC0BEE" w:rsidRDefault="00B07833">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BC0BEE" w:rsidRDefault="00B07833">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BC0BEE" w:rsidRDefault="00B07833">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C0BEE" w:rsidRDefault="00B07833">
      <w:pPr>
        <w:spacing w:after="0" w:line="264" w:lineRule="auto"/>
        <w:ind w:left="120"/>
        <w:jc w:val="both"/>
      </w:pPr>
      <w:r>
        <w:rPr>
          <w:rFonts w:ascii="Times New Roman" w:hAnsi="Times New Roman"/>
          <w:b/>
          <w:color w:val="000000"/>
          <w:sz w:val="28"/>
        </w:rPr>
        <w:t>Работа с информацией:</w:t>
      </w:r>
    </w:p>
    <w:p w:rsidR="00BC0BEE" w:rsidRDefault="00B07833">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C0BEE" w:rsidRDefault="00B07833">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BC0BEE" w:rsidRDefault="00B07833">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0BEE" w:rsidRDefault="00B0783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0BEE" w:rsidRDefault="00B07833">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C0BEE" w:rsidRDefault="00B07833">
      <w:pPr>
        <w:numPr>
          <w:ilvl w:val="0"/>
          <w:numId w:val="32"/>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C0BEE" w:rsidRDefault="00B07833">
      <w:pPr>
        <w:numPr>
          <w:ilvl w:val="0"/>
          <w:numId w:val="32"/>
        </w:numPr>
        <w:spacing w:after="0" w:line="264" w:lineRule="auto"/>
        <w:jc w:val="both"/>
      </w:pPr>
      <w:r>
        <w:rPr>
          <w:rFonts w:ascii="Times New Roman" w:hAnsi="Times New Roman"/>
          <w:color w:val="000000"/>
          <w:sz w:val="28"/>
        </w:rPr>
        <w:lastRenderedPageBreak/>
        <w:t>выражать свою точку зрения в устных и письменных текстах;</w:t>
      </w:r>
    </w:p>
    <w:p w:rsidR="00BC0BEE" w:rsidRDefault="00B07833">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BC0BEE" w:rsidRDefault="00B07833">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BC0BEE" w:rsidRDefault="00B07833">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C0BEE" w:rsidRDefault="00B07833">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C0BEE" w:rsidRDefault="00B07833">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C0BEE" w:rsidRDefault="00BC0BEE">
      <w:pPr>
        <w:spacing w:after="0" w:line="264" w:lineRule="auto"/>
        <w:ind w:left="120"/>
        <w:jc w:val="both"/>
      </w:pPr>
    </w:p>
    <w:p w:rsidR="00BC0BEE" w:rsidRDefault="00B0783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C0BEE" w:rsidRDefault="00BC0BEE">
      <w:pPr>
        <w:spacing w:after="0" w:line="264" w:lineRule="auto"/>
        <w:ind w:left="120"/>
        <w:jc w:val="both"/>
      </w:pPr>
    </w:p>
    <w:p w:rsidR="00BC0BEE" w:rsidRDefault="00B07833">
      <w:pPr>
        <w:spacing w:after="0" w:line="264" w:lineRule="auto"/>
        <w:ind w:left="120"/>
        <w:jc w:val="both"/>
      </w:pPr>
      <w:r>
        <w:rPr>
          <w:rFonts w:ascii="Times New Roman" w:hAnsi="Times New Roman"/>
          <w:b/>
          <w:color w:val="000000"/>
          <w:sz w:val="28"/>
        </w:rPr>
        <w:t>Самоорганизация:</w:t>
      </w:r>
    </w:p>
    <w:p w:rsidR="00BC0BEE" w:rsidRDefault="00B07833">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BC0BEE" w:rsidRDefault="00B07833">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C0BEE" w:rsidRDefault="00B07833">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C0BEE" w:rsidRDefault="00B07833">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BC0BEE" w:rsidRDefault="00B07833">
      <w:pPr>
        <w:spacing w:after="0" w:line="264" w:lineRule="auto"/>
        <w:ind w:left="120"/>
        <w:jc w:val="both"/>
      </w:pPr>
      <w:r>
        <w:rPr>
          <w:rFonts w:ascii="Times New Roman" w:hAnsi="Times New Roman"/>
          <w:b/>
          <w:color w:val="000000"/>
          <w:sz w:val="28"/>
        </w:rPr>
        <w:t>Самоконтроль, эмоциональный интеллект:</w:t>
      </w:r>
    </w:p>
    <w:p w:rsidR="00BC0BEE" w:rsidRDefault="00B07833">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BC0BEE" w:rsidRDefault="00B07833">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BC0BEE" w:rsidRDefault="00B07833">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C0BEE" w:rsidRDefault="00B07833">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BC0BEE" w:rsidRDefault="00B07833">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BC0BEE" w:rsidRDefault="00B07833">
      <w:pPr>
        <w:numPr>
          <w:ilvl w:val="0"/>
          <w:numId w:val="34"/>
        </w:numPr>
        <w:spacing w:after="0"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BC0BEE" w:rsidRDefault="00BC0BEE">
      <w:pPr>
        <w:spacing w:after="0" w:line="264" w:lineRule="auto"/>
        <w:ind w:left="120"/>
        <w:jc w:val="both"/>
      </w:pPr>
    </w:p>
    <w:p w:rsidR="00BC0BEE" w:rsidRDefault="00B07833">
      <w:pPr>
        <w:spacing w:after="0" w:line="264" w:lineRule="auto"/>
        <w:ind w:left="120"/>
        <w:jc w:val="both"/>
      </w:pPr>
      <w:r>
        <w:rPr>
          <w:rFonts w:ascii="Times New Roman" w:hAnsi="Times New Roman"/>
          <w:b/>
          <w:color w:val="000000"/>
          <w:sz w:val="28"/>
        </w:rPr>
        <w:t xml:space="preserve">ПРЕДМЕТНЫЕ РЕЗУЛЬТАТЫ </w:t>
      </w:r>
    </w:p>
    <w:p w:rsidR="00BC0BEE" w:rsidRDefault="00BC0BEE">
      <w:pPr>
        <w:spacing w:after="0" w:line="264" w:lineRule="auto"/>
        <w:ind w:left="120"/>
        <w:jc w:val="both"/>
      </w:pPr>
    </w:p>
    <w:p w:rsidR="00BC0BEE" w:rsidRDefault="00B07833">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C0BEE" w:rsidRDefault="00B07833">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C0BEE" w:rsidRDefault="00B07833">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C0BEE" w:rsidRDefault="00B07833">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C0BEE" w:rsidRDefault="00B07833">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C0BEE" w:rsidRDefault="00B07833">
      <w:pPr>
        <w:numPr>
          <w:ilvl w:val="0"/>
          <w:numId w:val="35"/>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C0BEE" w:rsidRDefault="00B07833">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C0BEE" w:rsidRDefault="00B07833">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C0BEE" w:rsidRDefault="00B07833">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C0BEE" w:rsidRDefault="00B07833">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C0BEE" w:rsidRDefault="00B07833">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C0BEE" w:rsidRDefault="00B07833">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Pr>
          <w:rFonts w:ascii="Times New Roman" w:hAnsi="Times New Roman"/>
          <w:color w:val="000000"/>
          <w:sz w:val="28"/>
        </w:rPr>
        <w:lastRenderedPageBreak/>
        <w:t>предложенных таблиц и графиков, делать выводы по результатам исследования;</w:t>
      </w:r>
    </w:p>
    <w:p w:rsidR="00BC0BEE" w:rsidRDefault="00B07833">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C0BEE" w:rsidRDefault="00B07833">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C0BEE" w:rsidRDefault="00B07833">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C0BEE" w:rsidRDefault="00B07833">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C0BEE" w:rsidRDefault="00B07833">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C0BEE" w:rsidRDefault="00B07833">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C0BEE" w:rsidRDefault="00B07833">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C0BEE" w:rsidRDefault="00B07833">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BC0BEE" w:rsidRDefault="00B07833">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C0BEE" w:rsidRDefault="00B07833">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C0BEE" w:rsidRDefault="00B07833">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C0BEE" w:rsidRDefault="00B07833">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C0BEE" w:rsidRDefault="00B07833">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C0BEE" w:rsidRDefault="00B07833">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C0BEE" w:rsidRDefault="00B07833">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C0BEE" w:rsidRDefault="00B07833">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C0BEE" w:rsidRDefault="00B07833">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C0BEE" w:rsidRDefault="00B07833">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C0BEE" w:rsidRDefault="00B07833">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C0BEE" w:rsidRDefault="00B07833">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C0BEE" w:rsidRDefault="00B07833">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C0BEE" w:rsidRDefault="00B07833">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C0BEE" w:rsidRDefault="00B07833">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C0BEE" w:rsidRDefault="00B07833">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C0BEE" w:rsidRDefault="00B07833">
      <w:pPr>
        <w:numPr>
          <w:ilvl w:val="0"/>
          <w:numId w:val="36"/>
        </w:numPr>
        <w:spacing w:after="0"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C0BEE" w:rsidRDefault="00B07833">
      <w:pPr>
        <w:numPr>
          <w:ilvl w:val="0"/>
          <w:numId w:val="36"/>
        </w:numPr>
        <w:spacing w:after="0" w:line="264" w:lineRule="auto"/>
        <w:jc w:val="both"/>
      </w:pPr>
      <w:r>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C0BEE" w:rsidRDefault="00B07833">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C0BEE" w:rsidRDefault="00B07833">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C0BEE" w:rsidRDefault="00B07833">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C0BEE" w:rsidRDefault="00B07833">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C0BEE" w:rsidRDefault="00B07833">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C0BEE" w:rsidRDefault="00B07833">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C0BEE" w:rsidRDefault="00B07833">
      <w:pPr>
        <w:numPr>
          <w:ilvl w:val="0"/>
          <w:numId w:val="37"/>
        </w:numPr>
        <w:spacing w:after="0" w:line="264" w:lineRule="auto"/>
        <w:jc w:val="both"/>
      </w:pPr>
      <w:r>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C0BEE" w:rsidRDefault="00B07833">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C0BEE" w:rsidRDefault="00B07833">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C0BEE" w:rsidRDefault="00B07833">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BC0BEE" w:rsidRDefault="00B07833">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C0BEE" w:rsidRDefault="00B07833">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C0BEE" w:rsidRDefault="00B07833">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C0BEE" w:rsidRDefault="00B07833">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C0BEE" w:rsidRDefault="00B07833">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C0BEE" w:rsidRDefault="00B07833">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0BEE" w:rsidRDefault="00B07833">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C0BEE" w:rsidRDefault="00B07833">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C0BEE" w:rsidRDefault="00B07833">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C0BEE" w:rsidRDefault="00B07833">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C0BEE" w:rsidRDefault="00B07833">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C0BEE" w:rsidRDefault="00B07833">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C0BEE" w:rsidRDefault="00B07833">
      <w:pPr>
        <w:numPr>
          <w:ilvl w:val="0"/>
          <w:numId w:val="37"/>
        </w:numPr>
        <w:spacing w:after="0" w:line="264" w:lineRule="auto"/>
        <w:jc w:val="both"/>
      </w:pPr>
      <w:r>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BC0BEE" w:rsidRDefault="00B07833">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C0BEE" w:rsidRDefault="00B07833">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C0BEE" w:rsidRDefault="00BC0BEE">
      <w:pPr>
        <w:sectPr w:rsidR="00BC0BEE">
          <w:pgSz w:w="11906" w:h="16383"/>
          <w:pgMar w:top="1134" w:right="850" w:bottom="1134" w:left="1701" w:header="720" w:footer="720" w:gutter="0"/>
          <w:cols w:space="720"/>
        </w:sectPr>
      </w:pPr>
    </w:p>
    <w:p w:rsidR="00BC0BEE" w:rsidRDefault="00B07833">
      <w:pPr>
        <w:spacing w:after="0"/>
        <w:ind w:left="120"/>
      </w:pPr>
      <w:bookmarkStart w:id="12" w:name="block-52393450"/>
      <w:bookmarkEnd w:id="10"/>
      <w:r>
        <w:rPr>
          <w:rFonts w:ascii="Times New Roman" w:hAnsi="Times New Roman"/>
          <w:b/>
          <w:color w:val="000000"/>
          <w:sz w:val="28"/>
        </w:rPr>
        <w:lastRenderedPageBreak/>
        <w:t xml:space="preserve"> ТЕМАТИЧЕСКОЕ ПЛАНИРОВАНИЕ </w:t>
      </w:r>
    </w:p>
    <w:p w:rsidR="00BC0BEE" w:rsidRDefault="00B078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C0BEE">
        <w:trPr>
          <w:trHeight w:val="144"/>
          <w:tblCellSpacing w:w="20" w:type="nil"/>
        </w:trPr>
        <w:tc>
          <w:tcPr>
            <w:tcW w:w="483"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 п/п </w:t>
            </w:r>
          </w:p>
          <w:p w:rsidR="00BC0BEE" w:rsidRDefault="00BC0BEE">
            <w:pPr>
              <w:spacing w:after="0"/>
              <w:ind w:left="135"/>
            </w:pPr>
          </w:p>
        </w:tc>
        <w:tc>
          <w:tcPr>
            <w:tcW w:w="3344"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Наименование разделов и тем программы </w:t>
            </w:r>
          </w:p>
          <w:p w:rsidR="00BC0BEE" w:rsidRDefault="00BC0BEE">
            <w:pPr>
              <w:spacing w:after="0"/>
              <w:ind w:left="135"/>
            </w:pPr>
          </w:p>
        </w:tc>
        <w:tc>
          <w:tcPr>
            <w:tcW w:w="0" w:type="auto"/>
            <w:gridSpan w:val="3"/>
            <w:tcMar>
              <w:top w:w="50" w:type="dxa"/>
              <w:left w:w="100" w:type="dxa"/>
            </w:tcMar>
            <w:vAlign w:val="center"/>
          </w:tcPr>
          <w:p w:rsidR="00BC0BEE" w:rsidRDefault="00B0783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Электронные (цифровые) образовательные ресурсы </w:t>
            </w:r>
          </w:p>
          <w:p w:rsidR="00BC0BEE" w:rsidRDefault="00BC0BEE">
            <w:pPr>
              <w:spacing w:after="0"/>
              <w:ind w:left="135"/>
            </w:pPr>
          </w:p>
        </w:tc>
      </w:tr>
      <w:tr w:rsidR="00BC0BEE">
        <w:trPr>
          <w:trHeight w:val="144"/>
          <w:tblCellSpacing w:w="20" w:type="nil"/>
        </w:trPr>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c>
          <w:tcPr>
            <w:tcW w:w="943"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Всего </w:t>
            </w:r>
          </w:p>
          <w:p w:rsidR="00BC0BEE" w:rsidRDefault="00BC0BEE">
            <w:pPr>
              <w:spacing w:after="0"/>
              <w:ind w:left="135"/>
            </w:pPr>
          </w:p>
        </w:tc>
        <w:tc>
          <w:tcPr>
            <w:tcW w:w="1659"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Контрольные работы </w:t>
            </w:r>
          </w:p>
          <w:p w:rsidR="00BC0BEE" w:rsidRDefault="00BC0BEE">
            <w:pPr>
              <w:spacing w:after="0"/>
              <w:ind w:left="135"/>
            </w:pPr>
          </w:p>
        </w:tc>
        <w:tc>
          <w:tcPr>
            <w:tcW w:w="1750"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Практические работы </w:t>
            </w:r>
          </w:p>
          <w:p w:rsidR="00BC0BEE" w:rsidRDefault="00BC0BEE">
            <w:pPr>
              <w:spacing w:after="0"/>
              <w:ind w:left="135"/>
            </w:pPr>
          </w:p>
        </w:tc>
        <w:tc>
          <w:tcPr>
            <w:tcW w:w="0" w:type="auto"/>
            <w:vMerge/>
            <w:tcBorders>
              <w:top w:val="nil"/>
            </w:tcBorders>
            <w:tcMar>
              <w:top w:w="50" w:type="dxa"/>
              <w:left w:w="100" w:type="dxa"/>
            </w:tcMa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1.1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1.2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1.3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2.1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2.2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2.3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3.1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3.2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4.1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4.2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4.3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4.4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5.1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5.2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BC0BEE">
        <w:trPr>
          <w:trHeight w:val="144"/>
          <w:tblCellSpacing w:w="20" w:type="nil"/>
        </w:trPr>
        <w:tc>
          <w:tcPr>
            <w:tcW w:w="483" w:type="dxa"/>
            <w:tcMar>
              <w:top w:w="50" w:type="dxa"/>
              <w:left w:w="100" w:type="dxa"/>
            </w:tcMar>
            <w:vAlign w:val="center"/>
          </w:tcPr>
          <w:p w:rsidR="00BC0BEE" w:rsidRDefault="00B07833">
            <w:pPr>
              <w:spacing w:after="0"/>
            </w:pPr>
            <w:r>
              <w:rPr>
                <w:rFonts w:ascii="Times New Roman" w:hAnsi="Times New Roman"/>
                <w:color w:val="000000"/>
                <w:sz w:val="24"/>
              </w:rPr>
              <w:t>5.3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0BEE" w:rsidRDefault="00BC0BEE">
            <w:pPr>
              <w:spacing w:after="0"/>
              <w:ind w:left="135"/>
              <w:jc w:val="center"/>
            </w:pPr>
          </w:p>
        </w:tc>
        <w:tc>
          <w:tcPr>
            <w:tcW w:w="1750" w:type="dxa"/>
            <w:tcMar>
              <w:top w:w="50" w:type="dxa"/>
              <w:left w:w="100" w:type="dxa"/>
            </w:tcMar>
            <w:vAlign w:val="center"/>
          </w:tcPr>
          <w:p w:rsidR="00BC0BEE" w:rsidRDefault="00BC0BEE">
            <w:pPr>
              <w:spacing w:after="0"/>
              <w:ind w:left="135"/>
              <w:jc w:val="center"/>
            </w:pPr>
          </w:p>
        </w:tc>
        <w:tc>
          <w:tcPr>
            <w:tcW w:w="2551" w:type="dxa"/>
            <w:tcMar>
              <w:top w:w="50" w:type="dxa"/>
              <w:left w:w="100" w:type="dxa"/>
            </w:tcMar>
            <w:vAlign w:val="center"/>
          </w:tcPr>
          <w:p w:rsidR="00BC0BEE" w:rsidRDefault="00BC0BEE">
            <w:pPr>
              <w:spacing w:after="0"/>
              <w:ind w:left="135"/>
            </w:pPr>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C0BEE" w:rsidRDefault="00BC0BEE"/>
        </w:tc>
      </w:tr>
    </w:tbl>
    <w:p w:rsidR="00BC0BEE" w:rsidRDefault="00BC0BEE">
      <w:pPr>
        <w:sectPr w:rsidR="00BC0BEE">
          <w:pgSz w:w="16383" w:h="11906" w:orient="landscape"/>
          <w:pgMar w:top="1134" w:right="850" w:bottom="1134" w:left="1701" w:header="720" w:footer="720" w:gutter="0"/>
          <w:cols w:space="720"/>
        </w:sectPr>
      </w:pPr>
    </w:p>
    <w:p w:rsidR="00BC0BEE" w:rsidRDefault="00B078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C0BEE">
        <w:trPr>
          <w:trHeight w:val="144"/>
          <w:tblCellSpacing w:w="20" w:type="nil"/>
        </w:trPr>
        <w:tc>
          <w:tcPr>
            <w:tcW w:w="501"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 п/п </w:t>
            </w:r>
          </w:p>
          <w:p w:rsidR="00BC0BEE" w:rsidRDefault="00BC0BEE">
            <w:pPr>
              <w:spacing w:after="0"/>
              <w:ind w:left="135"/>
            </w:pPr>
          </w:p>
        </w:tc>
        <w:tc>
          <w:tcPr>
            <w:tcW w:w="2992"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Наименование разделов и тем программы </w:t>
            </w:r>
          </w:p>
          <w:p w:rsidR="00BC0BEE" w:rsidRDefault="00BC0BEE">
            <w:pPr>
              <w:spacing w:after="0"/>
              <w:ind w:left="135"/>
            </w:pPr>
          </w:p>
        </w:tc>
        <w:tc>
          <w:tcPr>
            <w:tcW w:w="0" w:type="auto"/>
            <w:gridSpan w:val="3"/>
            <w:tcMar>
              <w:top w:w="50" w:type="dxa"/>
              <w:left w:w="100" w:type="dxa"/>
            </w:tcMar>
            <w:vAlign w:val="center"/>
          </w:tcPr>
          <w:p w:rsidR="00BC0BEE" w:rsidRDefault="00B078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Электронные (цифровые) образовательные ресурсы </w:t>
            </w:r>
          </w:p>
          <w:p w:rsidR="00BC0BEE" w:rsidRDefault="00BC0BEE">
            <w:pPr>
              <w:spacing w:after="0"/>
              <w:ind w:left="135"/>
            </w:pPr>
          </w:p>
        </w:tc>
      </w:tr>
      <w:tr w:rsidR="00BC0BEE">
        <w:trPr>
          <w:trHeight w:val="144"/>
          <w:tblCellSpacing w:w="20" w:type="nil"/>
        </w:trPr>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c>
          <w:tcPr>
            <w:tcW w:w="97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Всего </w:t>
            </w:r>
          </w:p>
          <w:p w:rsidR="00BC0BEE" w:rsidRDefault="00BC0BEE">
            <w:pPr>
              <w:spacing w:after="0"/>
              <w:ind w:left="135"/>
            </w:pPr>
          </w:p>
        </w:tc>
        <w:tc>
          <w:tcPr>
            <w:tcW w:w="1699"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Контрольные работы </w:t>
            </w:r>
          </w:p>
          <w:p w:rsidR="00BC0BEE" w:rsidRDefault="00BC0BEE">
            <w:pPr>
              <w:spacing w:after="0"/>
              <w:ind w:left="135"/>
            </w:pPr>
          </w:p>
        </w:tc>
        <w:tc>
          <w:tcPr>
            <w:tcW w:w="178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Практические работы </w:t>
            </w:r>
          </w:p>
          <w:p w:rsidR="00BC0BEE" w:rsidRDefault="00BC0BEE">
            <w:pPr>
              <w:spacing w:after="0"/>
              <w:ind w:left="135"/>
            </w:pPr>
          </w:p>
        </w:tc>
        <w:tc>
          <w:tcPr>
            <w:tcW w:w="0" w:type="auto"/>
            <w:vMerge/>
            <w:tcBorders>
              <w:top w:val="nil"/>
            </w:tcBorders>
            <w:tcMar>
              <w:top w:w="50" w:type="dxa"/>
              <w:left w:w="100" w:type="dxa"/>
            </w:tcMa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1.1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C0BEE">
            <w:pPr>
              <w:spacing w:after="0"/>
              <w:ind w:left="135"/>
              <w:jc w:val="center"/>
            </w:pP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1.2</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2.1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2.2</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2.3</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2.4</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C0BEE">
            <w:pPr>
              <w:spacing w:after="0"/>
              <w:ind w:left="135"/>
              <w:jc w:val="center"/>
            </w:pP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C0BEE">
            <w:pPr>
              <w:spacing w:after="0"/>
              <w:ind w:left="135"/>
              <w:jc w:val="center"/>
            </w:pPr>
          </w:p>
        </w:tc>
        <w:tc>
          <w:tcPr>
            <w:tcW w:w="2646" w:type="dxa"/>
            <w:tcMar>
              <w:top w:w="50" w:type="dxa"/>
              <w:left w:w="100" w:type="dxa"/>
            </w:tcMar>
            <w:vAlign w:val="center"/>
          </w:tcPr>
          <w:p w:rsidR="00BC0BEE" w:rsidRDefault="00BC0BEE">
            <w:pPr>
              <w:spacing w:after="0"/>
              <w:ind w:left="135"/>
            </w:pPr>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C0BEE" w:rsidRDefault="00BC0BEE"/>
        </w:tc>
      </w:tr>
    </w:tbl>
    <w:p w:rsidR="00BC0BEE" w:rsidRDefault="00BC0BEE">
      <w:pPr>
        <w:sectPr w:rsidR="00BC0BEE">
          <w:pgSz w:w="16383" w:h="11906" w:orient="landscape"/>
          <w:pgMar w:top="1134" w:right="850" w:bottom="1134" w:left="1701" w:header="720" w:footer="720" w:gutter="0"/>
          <w:cols w:space="720"/>
        </w:sectPr>
      </w:pPr>
    </w:p>
    <w:p w:rsidR="00BC0BEE" w:rsidRDefault="00B0783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C0BEE">
        <w:trPr>
          <w:trHeight w:val="144"/>
          <w:tblCellSpacing w:w="20" w:type="nil"/>
        </w:trPr>
        <w:tc>
          <w:tcPr>
            <w:tcW w:w="501"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 п/п </w:t>
            </w:r>
          </w:p>
          <w:p w:rsidR="00BC0BEE" w:rsidRDefault="00BC0BEE">
            <w:pPr>
              <w:spacing w:after="0"/>
              <w:ind w:left="135"/>
            </w:pPr>
          </w:p>
        </w:tc>
        <w:tc>
          <w:tcPr>
            <w:tcW w:w="2992"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Наименование разделов и тем программы </w:t>
            </w:r>
          </w:p>
          <w:p w:rsidR="00BC0BEE" w:rsidRDefault="00BC0BEE">
            <w:pPr>
              <w:spacing w:after="0"/>
              <w:ind w:left="135"/>
            </w:pPr>
          </w:p>
        </w:tc>
        <w:tc>
          <w:tcPr>
            <w:tcW w:w="0" w:type="auto"/>
            <w:gridSpan w:val="3"/>
            <w:tcMar>
              <w:top w:w="50" w:type="dxa"/>
              <w:left w:w="100" w:type="dxa"/>
            </w:tcMar>
            <w:vAlign w:val="center"/>
          </w:tcPr>
          <w:p w:rsidR="00BC0BEE" w:rsidRDefault="00B078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Электронные (цифровые) образовательные ресурсы </w:t>
            </w:r>
          </w:p>
          <w:p w:rsidR="00BC0BEE" w:rsidRDefault="00BC0BEE">
            <w:pPr>
              <w:spacing w:after="0"/>
              <w:ind w:left="135"/>
            </w:pPr>
          </w:p>
        </w:tc>
      </w:tr>
      <w:tr w:rsidR="00BC0BEE">
        <w:trPr>
          <w:trHeight w:val="144"/>
          <w:tblCellSpacing w:w="20" w:type="nil"/>
        </w:trPr>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c>
          <w:tcPr>
            <w:tcW w:w="97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Всего </w:t>
            </w:r>
          </w:p>
          <w:p w:rsidR="00BC0BEE" w:rsidRDefault="00BC0BEE">
            <w:pPr>
              <w:spacing w:after="0"/>
              <w:ind w:left="135"/>
            </w:pPr>
          </w:p>
        </w:tc>
        <w:tc>
          <w:tcPr>
            <w:tcW w:w="1699"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Контрольные работы </w:t>
            </w:r>
          </w:p>
          <w:p w:rsidR="00BC0BEE" w:rsidRDefault="00BC0BEE">
            <w:pPr>
              <w:spacing w:after="0"/>
              <w:ind w:left="135"/>
            </w:pPr>
          </w:p>
        </w:tc>
        <w:tc>
          <w:tcPr>
            <w:tcW w:w="178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Практические работы </w:t>
            </w:r>
          </w:p>
          <w:p w:rsidR="00BC0BEE" w:rsidRDefault="00BC0BEE">
            <w:pPr>
              <w:spacing w:after="0"/>
              <w:ind w:left="135"/>
            </w:pPr>
          </w:p>
        </w:tc>
        <w:tc>
          <w:tcPr>
            <w:tcW w:w="0" w:type="auto"/>
            <w:vMerge/>
            <w:tcBorders>
              <w:top w:val="nil"/>
            </w:tcBorders>
            <w:tcMar>
              <w:top w:w="50" w:type="dxa"/>
              <w:left w:w="100" w:type="dxa"/>
            </w:tcMa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1.1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1.2</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1.3</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2.1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2.2</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3.1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4.1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4.2</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4.3</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5.1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5.2</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5.3</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6"/>
            <w:tcMar>
              <w:top w:w="50" w:type="dxa"/>
              <w:left w:w="100" w:type="dxa"/>
            </w:tcMar>
            <w:vAlign w:val="center"/>
          </w:tcPr>
          <w:p w:rsidR="00BC0BEE" w:rsidRDefault="00B078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C0BEE">
        <w:trPr>
          <w:trHeight w:val="144"/>
          <w:tblCellSpacing w:w="20" w:type="nil"/>
        </w:trPr>
        <w:tc>
          <w:tcPr>
            <w:tcW w:w="501" w:type="dxa"/>
            <w:tcMar>
              <w:top w:w="50" w:type="dxa"/>
              <w:left w:w="100" w:type="dxa"/>
            </w:tcMar>
            <w:vAlign w:val="center"/>
          </w:tcPr>
          <w:p w:rsidR="00BC0BEE" w:rsidRDefault="00B07833">
            <w:pPr>
              <w:spacing w:after="0"/>
            </w:pPr>
            <w:r>
              <w:rPr>
                <w:rFonts w:ascii="Times New Roman" w:hAnsi="Times New Roman"/>
                <w:color w:val="000000"/>
                <w:sz w:val="24"/>
              </w:rPr>
              <w:t>6.1</w:t>
            </w:r>
          </w:p>
        </w:tc>
        <w:tc>
          <w:tcPr>
            <w:tcW w:w="2992"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C0BEE" w:rsidRDefault="00BC0BEE">
            <w:pPr>
              <w:spacing w:after="0"/>
              <w:ind w:left="135"/>
              <w:jc w:val="center"/>
            </w:pP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C0BEE" w:rsidRDefault="00BC0BEE"/>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C0BEE" w:rsidRDefault="00BC0BEE"/>
        </w:tc>
      </w:tr>
    </w:tbl>
    <w:p w:rsidR="00BC0BEE" w:rsidRDefault="00BC0BEE">
      <w:pPr>
        <w:sectPr w:rsidR="00BC0BEE">
          <w:pgSz w:w="16383" w:h="11906" w:orient="landscape"/>
          <w:pgMar w:top="1134" w:right="850" w:bottom="1134" w:left="1701" w:header="720" w:footer="720" w:gutter="0"/>
          <w:cols w:space="720"/>
        </w:sectPr>
      </w:pPr>
    </w:p>
    <w:p w:rsidR="00BC0BEE" w:rsidRDefault="00BC0BEE">
      <w:pPr>
        <w:sectPr w:rsidR="00BC0BEE">
          <w:pgSz w:w="16383" w:h="11906" w:orient="landscape"/>
          <w:pgMar w:top="1134" w:right="850" w:bottom="1134" w:left="1701" w:header="720" w:footer="720" w:gutter="0"/>
          <w:cols w:space="720"/>
        </w:sectPr>
      </w:pPr>
    </w:p>
    <w:p w:rsidR="00BC0BEE" w:rsidRDefault="00B07833">
      <w:pPr>
        <w:spacing w:after="0"/>
        <w:ind w:left="120"/>
      </w:pPr>
      <w:bookmarkStart w:id="13" w:name="block-52393451"/>
      <w:bookmarkEnd w:id="12"/>
      <w:r>
        <w:rPr>
          <w:rFonts w:ascii="Times New Roman" w:hAnsi="Times New Roman"/>
          <w:b/>
          <w:color w:val="000000"/>
          <w:sz w:val="28"/>
        </w:rPr>
        <w:t xml:space="preserve"> ПОУРОЧНОЕ ПЛАНИРОВАНИЕ </w:t>
      </w:r>
    </w:p>
    <w:p w:rsidR="00BC0BEE" w:rsidRDefault="00B078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BC0BEE">
        <w:trPr>
          <w:trHeight w:val="144"/>
          <w:tblCellSpacing w:w="20" w:type="nil"/>
        </w:trPr>
        <w:tc>
          <w:tcPr>
            <w:tcW w:w="366"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 п/п </w:t>
            </w:r>
          </w:p>
          <w:p w:rsidR="00BC0BEE" w:rsidRDefault="00BC0BEE">
            <w:pPr>
              <w:spacing w:after="0"/>
              <w:ind w:left="135"/>
            </w:pPr>
          </w:p>
        </w:tc>
        <w:tc>
          <w:tcPr>
            <w:tcW w:w="3344"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Тема урока </w:t>
            </w:r>
          </w:p>
          <w:p w:rsidR="00BC0BEE" w:rsidRDefault="00BC0BEE">
            <w:pPr>
              <w:spacing w:after="0"/>
              <w:ind w:left="135"/>
            </w:pPr>
          </w:p>
        </w:tc>
        <w:tc>
          <w:tcPr>
            <w:tcW w:w="0" w:type="auto"/>
            <w:gridSpan w:val="3"/>
            <w:tcMar>
              <w:top w:w="50" w:type="dxa"/>
              <w:left w:w="100" w:type="dxa"/>
            </w:tcMar>
            <w:vAlign w:val="center"/>
          </w:tcPr>
          <w:p w:rsidR="00BC0BEE" w:rsidRDefault="00B0783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Дата изучения </w:t>
            </w:r>
          </w:p>
          <w:p w:rsidR="00BC0BEE" w:rsidRDefault="00BC0BEE">
            <w:pPr>
              <w:spacing w:after="0"/>
              <w:ind w:left="135"/>
            </w:pPr>
          </w:p>
        </w:tc>
        <w:tc>
          <w:tcPr>
            <w:tcW w:w="1955"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Электронные цифровые образовательные ресурсы </w:t>
            </w:r>
          </w:p>
          <w:p w:rsidR="00BC0BEE" w:rsidRDefault="00BC0BEE">
            <w:pPr>
              <w:spacing w:after="0"/>
              <w:ind w:left="135"/>
            </w:pPr>
          </w:p>
        </w:tc>
      </w:tr>
      <w:tr w:rsidR="00BC0BEE">
        <w:trPr>
          <w:trHeight w:val="144"/>
          <w:tblCellSpacing w:w="20" w:type="nil"/>
        </w:trPr>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c>
          <w:tcPr>
            <w:tcW w:w="812"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Всего </w:t>
            </w:r>
          </w:p>
          <w:p w:rsidR="00BC0BEE" w:rsidRDefault="00BC0BEE">
            <w:pPr>
              <w:spacing w:after="0"/>
              <w:ind w:left="135"/>
            </w:pPr>
          </w:p>
        </w:tc>
        <w:tc>
          <w:tcPr>
            <w:tcW w:w="150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Контрольные работы </w:t>
            </w:r>
          </w:p>
          <w:p w:rsidR="00BC0BEE" w:rsidRDefault="00BC0BEE">
            <w:pPr>
              <w:spacing w:after="0"/>
              <w:ind w:left="135"/>
            </w:pPr>
          </w:p>
        </w:tc>
        <w:tc>
          <w:tcPr>
            <w:tcW w:w="160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Практические работы </w:t>
            </w:r>
          </w:p>
          <w:p w:rsidR="00BC0BEE" w:rsidRDefault="00BC0BEE">
            <w:pPr>
              <w:spacing w:after="0"/>
              <w:ind w:left="135"/>
            </w:pPr>
          </w:p>
        </w:tc>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плотности твёрдого тела»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"Атмосферное давление"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https://m.edsoo.ru/ff0a4ffe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C0BEE" w:rsidRDefault="00BC0BEE"/>
        </w:tc>
      </w:tr>
    </w:tbl>
    <w:p w:rsidR="00BC0BEE" w:rsidRDefault="00BC0BEE">
      <w:pPr>
        <w:sectPr w:rsidR="00BC0BEE">
          <w:pgSz w:w="16383" w:h="11906" w:orient="landscape"/>
          <w:pgMar w:top="1134" w:right="850" w:bottom="1134" w:left="1701" w:header="720" w:footer="720" w:gutter="0"/>
          <w:cols w:space="720"/>
        </w:sectPr>
      </w:pPr>
    </w:p>
    <w:p w:rsidR="00BC0BEE" w:rsidRDefault="00B0783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C0BEE">
        <w:trPr>
          <w:trHeight w:val="144"/>
          <w:tblCellSpacing w:w="20" w:type="nil"/>
        </w:trPr>
        <w:tc>
          <w:tcPr>
            <w:tcW w:w="366"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 п/п </w:t>
            </w:r>
          </w:p>
          <w:p w:rsidR="00BC0BEE" w:rsidRDefault="00BC0BEE">
            <w:pPr>
              <w:spacing w:after="0"/>
              <w:ind w:left="135"/>
            </w:pPr>
          </w:p>
        </w:tc>
        <w:tc>
          <w:tcPr>
            <w:tcW w:w="3344"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Тема урока </w:t>
            </w:r>
          </w:p>
          <w:p w:rsidR="00BC0BEE" w:rsidRDefault="00BC0BEE">
            <w:pPr>
              <w:spacing w:after="0"/>
              <w:ind w:left="135"/>
            </w:pPr>
          </w:p>
        </w:tc>
        <w:tc>
          <w:tcPr>
            <w:tcW w:w="0" w:type="auto"/>
            <w:gridSpan w:val="3"/>
            <w:tcMar>
              <w:top w:w="50" w:type="dxa"/>
              <w:left w:w="100" w:type="dxa"/>
            </w:tcMar>
            <w:vAlign w:val="center"/>
          </w:tcPr>
          <w:p w:rsidR="00BC0BEE" w:rsidRDefault="00B0783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Дата изучения </w:t>
            </w:r>
          </w:p>
          <w:p w:rsidR="00BC0BEE" w:rsidRDefault="00BC0BEE">
            <w:pPr>
              <w:spacing w:after="0"/>
              <w:ind w:left="135"/>
            </w:pPr>
          </w:p>
        </w:tc>
        <w:tc>
          <w:tcPr>
            <w:tcW w:w="1955"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Электронные цифровые образовательные ресурсы </w:t>
            </w:r>
          </w:p>
          <w:p w:rsidR="00BC0BEE" w:rsidRDefault="00BC0BEE">
            <w:pPr>
              <w:spacing w:after="0"/>
              <w:ind w:left="135"/>
            </w:pPr>
          </w:p>
        </w:tc>
      </w:tr>
      <w:tr w:rsidR="00BC0BEE">
        <w:trPr>
          <w:trHeight w:val="144"/>
          <w:tblCellSpacing w:w="20" w:type="nil"/>
        </w:trPr>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c>
          <w:tcPr>
            <w:tcW w:w="812"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Всего </w:t>
            </w:r>
          </w:p>
          <w:p w:rsidR="00BC0BEE" w:rsidRDefault="00BC0BEE">
            <w:pPr>
              <w:spacing w:after="0"/>
              <w:ind w:left="135"/>
            </w:pPr>
          </w:p>
        </w:tc>
        <w:tc>
          <w:tcPr>
            <w:tcW w:w="150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Контрольные работы </w:t>
            </w:r>
          </w:p>
          <w:p w:rsidR="00BC0BEE" w:rsidRDefault="00BC0BEE">
            <w:pPr>
              <w:spacing w:after="0"/>
              <w:ind w:left="135"/>
            </w:pPr>
          </w:p>
        </w:tc>
        <w:tc>
          <w:tcPr>
            <w:tcW w:w="160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Практические работы </w:t>
            </w:r>
          </w:p>
          <w:p w:rsidR="00BC0BEE" w:rsidRDefault="00BC0BEE">
            <w:pPr>
              <w:spacing w:after="0"/>
              <w:ind w:left="135"/>
            </w:pPr>
          </w:p>
        </w:tc>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19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29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39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49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https://m.edsoo.ru/ff0ac3d0</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https://m.edsoo.ru/ff0ac0ba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59</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https://m.edsoo.ru/ff0acdc6</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60</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61</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62</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63</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64</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65</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66</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67</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BC0BEE">
        <w:trPr>
          <w:trHeight w:val="144"/>
          <w:tblCellSpacing w:w="20" w:type="nil"/>
        </w:trPr>
        <w:tc>
          <w:tcPr>
            <w:tcW w:w="366" w:type="dxa"/>
            <w:tcMar>
              <w:top w:w="50" w:type="dxa"/>
              <w:left w:w="100" w:type="dxa"/>
            </w:tcMar>
            <w:vAlign w:val="center"/>
          </w:tcPr>
          <w:p w:rsidR="00BC0BEE" w:rsidRDefault="00B07833">
            <w:pPr>
              <w:spacing w:after="0"/>
            </w:pPr>
            <w:r>
              <w:rPr>
                <w:rFonts w:ascii="Times New Roman" w:hAnsi="Times New Roman"/>
                <w:color w:val="000000"/>
                <w:sz w:val="24"/>
              </w:rPr>
              <w:t>68</w:t>
            </w:r>
          </w:p>
        </w:tc>
        <w:tc>
          <w:tcPr>
            <w:tcW w:w="3344" w:type="dxa"/>
            <w:tcMar>
              <w:top w:w="50" w:type="dxa"/>
              <w:left w:w="100" w:type="dxa"/>
            </w:tcMar>
            <w:vAlign w:val="center"/>
          </w:tcPr>
          <w:p w:rsidR="00BC0BEE" w:rsidRDefault="00B07833">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0BEE" w:rsidRDefault="00BC0BEE">
            <w:pPr>
              <w:spacing w:after="0"/>
              <w:ind w:left="135"/>
              <w:jc w:val="center"/>
            </w:pPr>
          </w:p>
        </w:tc>
        <w:tc>
          <w:tcPr>
            <w:tcW w:w="1607" w:type="dxa"/>
            <w:tcMar>
              <w:top w:w="50" w:type="dxa"/>
              <w:left w:w="100" w:type="dxa"/>
            </w:tcMar>
            <w:vAlign w:val="center"/>
          </w:tcPr>
          <w:p w:rsidR="00BC0BEE" w:rsidRDefault="00BC0BEE">
            <w:pPr>
              <w:spacing w:after="0"/>
              <w:ind w:left="135"/>
              <w:jc w:val="center"/>
            </w:pPr>
          </w:p>
        </w:tc>
        <w:tc>
          <w:tcPr>
            <w:tcW w:w="1137" w:type="dxa"/>
            <w:tcMar>
              <w:top w:w="50" w:type="dxa"/>
              <w:left w:w="100" w:type="dxa"/>
            </w:tcMar>
            <w:vAlign w:val="center"/>
          </w:tcPr>
          <w:p w:rsidR="00BC0BEE" w:rsidRDefault="00BC0BEE">
            <w:pPr>
              <w:spacing w:after="0"/>
              <w:ind w:left="135"/>
            </w:pPr>
          </w:p>
        </w:tc>
        <w:tc>
          <w:tcPr>
            <w:tcW w:w="1955" w:type="dxa"/>
            <w:tcMar>
              <w:top w:w="50" w:type="dxa"/>
              <w:left w:w="100" w:type="dxa"/>
            </w:tcMar>
            <w:vAlign w:val="center"/>
          </w:tcPr>
          <w:p w:rsidR="00BC0BEE" w:rsidRDefault="00BC0BEE">
            <w:pPr>
              <w:spacing w:after="0"/>
              <w:ind w:left="135"/>
            </w:pPr>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C0BEE" w:rsidRDefault="00BC0BEE"/>
        </w:tc>
      </w:tr>
    </w:tbl>
    <w:p w:rsidR="00BC0BEE" w:rsidRDefault="00BC0BEE">
      <w:pPr>
        <w:sectPr w:rsidR="00BC0BEE">
          <w:pgSz w:w="16383" w:h="11906" w:orient="landscape"/>
          <w:pgMar w:top="1134" w:right="850" w:bottom="1134" w:left="1701" w:header="720" w:footer="720" w:gutter="0"/>
          <w:cols w:space="720"/>
        </w:sectPr>
      </w:pPr>
    </w:p>
    <w:p w:rsidR="00BC0BEE" w:rsidRDefault="00B0783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C0BEE">
        <w:trPr>
          <w:trHeight w:val="144"/>
          <w:tblCellSpacing w:w="20" w:type="nil"/>
        </w:trPr>
        <w:tc>
          <w:tcPr>
            <w:tcW w:w="443"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 п/п </w:t>
            </w:r>
          </w:p>
          <w:p w:rsidR="00BC0BEE" w:rsidRDefault="00BC0BEE">
            <w:pPr>
              <w:spacing w:after="0"/>
              <w:ind w:left="135"/>
            </w:pPr>
          </w:p>
        </w:tc>
        <w:tc>
          <w:tcPr>
            <w:tcW w:w="3520"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Тема урока </w:t>
            </w:r>
          </w:p>
          <w:p w:rsidR="00BC0BEE" w:rsidRDefault="00BC0BEE">
            <w:pPr>
              <w:spacing w:after="0"/>
              <w:ind w:left="135"/>
            </w:pPr>
          </w:p>
        </w:tc>
        <w:tc>
          <w:tcPr>
            <w:tcW w:w="0" w:type="auto"/>
            <w:gridSpan w:val="3"/>
            <w:tcMar>
              <w:top w:w="50" w:type="dxa"/>
              <w:left w:w="100" w:type="dxa"/>
            </w:tcMar>
            <w:vAlign w:val="center"/>
          </w:tcPr>
          <w:p w:rsidR="00BC0BEE" w:rsidRDefault="00B0783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Дата изучения </w:t>
            </w:r>
          </w:p>
          <w:p w:rsidR="00BC0BEE" w:rsidRDefault="00BC0BEE">
            <w:pPr>
              <w:spacing w:after="0"/>
              <w:ind w:left="135"/>
            </w:pPr>
          </w:p>
        </w:tc>
        <w:tc>
          <w:tcPr>
            <w:tcW w:w="1914" w:type="dxa"/>
            <w:vMerge w:val="restart"/>
            <w:tcMar>
              <w:top w:w="50" w:type="dxa"/>
              <w:left w:w="100" w:type="dxa"/>
            </w:tcMar>
            <w:vAlign w:val="center"/>
          </w:tcPr>
          <w:p w:rsidR="00BC0BEE" w:rsidRDefault="00B07833">
            <w:pPr>
              <w:spacing w:after="0"/>
              <w:ind w:left="135"/>
            </w:pPr>
            <w:r>
              <w:rPr>
                <w:rFonts w:ascii="Times New Roman" w:hAnsi="Times New Roman"/>
                <w:b/>
                <w:color w:val="000000"/>
                <w:sz w:val="24"/>
              </w:rPr>
              <w:t xml:space="preserve">Электронные цифровые образовательные ресурсы </w:t>
            </w:r>
          </w:p>
          <w:p w:rsidR="00BC0BEE" w:rsidRDefault="00BC0BEE">
            <w:pPr>
              <w:spacing w:after="0"/>
              <w:ind w:left="135"/>
            </w:pPr>
          </w:p>
        </w:tc>
      </w:tr>
      <w:tr w:rsidR="00BC0BEE">
        <w:trPr>
          <w:trHeight w:val="144"/>
          <w:tblCellSpacing w:w="20" w:type="nil"/>
        </w:trPr>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c>
          <w:tcPr>
            <w:tcW w:w="777"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Всего </w:t>
            </w:r>
          </w:p>
          <w:p w:rsidR="00BC0BEE" w:rsidRDefault="00BC0BEE">
            <w:pPr>
              <w:spacing w:after="0"/>
              <w:ind w:left="135"/>
            </w:pPr>
          </w:p>
        </w:tc>
        <w:tc>
          <w:tcPr>
            <w:tcW w:w="1466"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Контрольные работы </w:t>
            </w:r>
          </w:p>
          <w:p w:rsidR="00BC0BEE" w:rsidRDefault="00BC0BEE">
            <w:pPr>
              <w:spacing w:after="0"/>
              <w:ind w:left="135"/>
            </w:pPr>
          </w:p>
        </w:tc>
        <w:tc>
          <w:tcPr>
            <w:tcW w:w="1569" w:type="dxa"/>
            <w:tcMar>
              <w:top w:w="50" w:type="dxa"/>
              <w:left w:w="100" w:type="dxa"/>
            </w:tcMar>
            <w:vAlign w:val="center"/>
          </w:tcPr>
          <w:p w:rsidR="00BC0BEE" w:rsidRDefault="00B07833">
            <w:pPr>
              <w:spacing w:after="0"/>
              <w:ind w:left="135"/>
            </w:pPr>
            <w:r>
              <w:rPr>
                <w:rFonts w:ascii="Times New Roman" w:hAnsi="Times New Roman"/>
                <w:b/>
                <w:color w:val="000000"/>
                <w:sz w:val="24"/>
              </w:rPr>
              <w:t xml:space="preserve">Практические работы </w:t>
            </w:r>
          </w:p>
          <w:p w:rsidR="00BC0BEE" w:rsidRDefault="00BC0BEE">
            <w:pPr>
              <w:spacing w:after="0"/>
              <w:ind w:left="135"/>
            </w:pPr>
          </w:p>
        </w:tc>
        <w:tc>
          <w:tcPr>
            <w:tcW w:w="0" w:type="auto"/>
            <w:vMerge/>
            <w:tcBorders>
              <w:top w:val="nil"/>
            </w:tcBorders>
            <w:tcMar>
              <w:top w:w="50" w:type="dxa"/>
              <w:left w:w="100" w:type="dxa"/>
            </w:tcMar>
          </w:tcPr>
          <w:p w:rsidR="00BC0BEE" w:rsidRDefault="00BC0BEE"/>
        </w:tc>
        <w:tc>
          <w:tcPr>
            <w:tcW w:w="0" w:type="auto"/>
            <w:vMerge/>
            <w:tcBorders>
              <w:top w:val="nil"/>
            </w:tcBorders>
            <w:tcMar>
              <w:top w:w="50" w:type="dxa"/>
              <w:left w:w="100" w:type="dxa"/>
            </w:tcMar>
          </w:tcPr>
          <w:p w:rsidR="00BC0BEE" w:rsidRDefault="00BC0BEE"/>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29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39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49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59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69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79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89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93</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94</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95</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96</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97</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98</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99</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100</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101</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0783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BC0BEE">
        <w:trPr>
          <w:trHeight w:val="144"/>
          <w:tblCellSpacing w:w="20" w:type="nil"/>
        </w:trPr>
        <w:tc>
          <w:tcPr>
            <w:tcW w:w="443" w:type="dxa"/>
            <w:tcMar>
              <w:top w:w="50" w:type="dxa"/>
              <w:left w:w="100" w:type="dxa"/>
            </w:tcMar>
            <w:vAlign w:val="center"/>
          </w:tcPr>
          <w:p w:rsidR="00BC0BEE" w:rsidRDefault="00B07833">
            <w:pPr>
              <w:spacing w:after="0"/>
            </w:pPr>
            <w:r>
              <w:rPr>
                <w:rFonts w:ascii="Times New Roman" w:hAnsi="Times New Roman"/>
                <w:color w:val="000000"/>
                <w:sz w:val="24"/>
              </w:rPr>
              <w:t>102</w:t>
            </w:r>
          </w:p>
        </w:tc>
        <w:tc>
          <w:tcPr>
            <w:tcW w:w="3520" w:type="dxa"/>
            <w:tcMar>
              <w:top w:w="50" w:type="dxa"/>
              <w:left w:w="100" w:type="dxa"/>
            </w:tcMar>
            <w:vAlign w:val="center"/>
          </w:tcPr>
          <w:p w:rsidR="00BC0BEE" w:rsidRDefault="00B07833">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C0BEE" w:rsidRDefault="00BC0BEE">
            <w:pPr>
              <w:spacing w:after="0"/>
              <w:ind w:left="135"/>
              <w:jc w:val="center"/>
            </w:pPr>
          </w:p>
        </w:tc>
        <w:tc>
          <w:tcPr>
            <w:tcW w:w="1569" w:type="dxa"/>
            <w:tcMar>
              <w:top w:w="50" w:type="dxa"/>
              <w:left w:w="100" w:type="dxa"/>
            </w:tcMar>
            <w:vAlign w:val="center"/>
          </w:tcPr>
          <w:p w:rsidR="00BC0BEE" w:rsidRDefault="00BC0BEE">
            <w:pPr>
              <w:spacing w:after="0"/>
              <w:ind w:left="135"/>
              <w:jc w:val="center"/>
            </w:pPr>
          </w:p>
        </w:tc>
        <w:tc>
          <w:tcPr>
            <w:tcW w:w="1104" w:type="dxa"/>
            <w:tcMar>
              <w:top w:w="50" w:type="dxa"/>
              <w:left w:w="100" w:type="dxa"/>
            </w:tcMar>
            <w:vAlign w:val="center"/>
          </w:tcPr>
          <w:p w:rsidR="00BC0BEE" w:rsidRDefault="00BC0BEE">
            <w:pPr>
              <w:spacing w:after="0"/>
              <w:ind w:left="135"/>
            </w:pPr>
          </w:p>
        </w:tc>
        <w:tc>
          <w:tcPr>
            <w:tcW w:w="1914" w:type="dxa"/>
            <w:tcMar>
              <w:top w:w="50" w:type="dxa"/>
              <w:left w:w="100" w:type="dxa"/>
            </w:tcMar>
            <w:vAlign w:val="center"/>
          </w:tcPr>
          <w:p w:rsidR="00BC0BEE" w:rsidRDefault="00BC0BEE">
            <w:pPr>
              <w:spacing w:after="0"/>
              <w:ind w:left="135"/>
            </w:pPr>
          </w:p>
        </w:tc>
      </w:tr>
      <w:tr w:rsidR="00BC0BEE">
        <w:trPr>
          <w:trHeight w:val="144"/>
          <w:tblCellSpacing w:w="20" w:type="nil"/>
        </w:trPr>
        <w:tc>
          <w:tcPr>
            <w:tcW w:w="0" w:type="auto"/>
            <w:gridSpan w:val="2"/>
            <w:tcMar>
              <w:top w:w="50" w:type="dxa"/>
              <w:left w:w="100" w:type="dxa"/>
            </w:tcMar>
            <w:vAlign w:val="center"/>
          </w:tcPr>
          <w:p w:rsidR="00BC0BEE" w:rsidRDefault="00B07833">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C0BEE" w:rsidRDefault="00B0783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C0BEE" w:rsidRDefault="00BC0BEE"/>
        </w:tc>
      </w:tr>
    </w:tbl>
    <w:p w:rsidR="00BC0BEE" w:rsidRDefault="00BC0BEE">
      <w:pPr>
        <w:sectPr w:rsidR="00BC0BEE">
          <w:pgSz w:w="16383" w:h="11906" w:orient="landscape"/>
          <w:pgMar w:top="1134" w:right="850" w:bottom="1134" w:left="1701" w:header="720" w:footer="720" w:gutter="0"/>
          <w:cols w:space="720"/>
        </w:sectPr>
      </w:pPr>
    </w:p>
    <w:p w:rsidR="00BC0BEE" w:rsidRDefault="00BC0BEE">
      <w:pPr>
        <w:sectPr w:rsidR="00BC0BEE">
          <w:pgSz w:w="16383" w:h="11906" w:orient="landscape"/>
          <w:pgMar w:top="1134" w:right="850" w:bottom="1134" w:left="1701" w:header="720" w:footer="720" w:gutter="0"/>
          <w:cols w:space="720"/>
        </w:sectPr>
      </w:pPr>
    </w:p>
    <w:p w:rsidR="00BC0BEE" w:rsidRDefault="00B07833">
      <w:pPr>
        <w:spacing w:before="199" w:after="120" w:line="336" w:lineRule="auto"/>
        <w:ind w:left="120"/>
      </w:pPr>
      <w:bookmarkStart w:id="14" w:name="block-52393452"/>
      <w:bookmarkEnd w:id="13"/>
      <w:r>
        <w:rPr>
          <w:rFonts w:ascii="Times New Roman" w:hAnsi="Times New Roman"/>
          <w:b/>
          <w:color w:val="000000"/>
          <w:sz w:val="28"/>
        </w:rPr>
        <w:t>ПРОВЕРЯЕМЫЕ ПРЕДМЕТНЫЕ РЕЗУЛЬТАТЫ ОСВОЕНИЯ ОСНОВНОЙ ОБРАЗОВАТЕЛЬНОЙ ПРОГРАММЫ ОСНОВНОГО ОБЩЕГО ОБРАЗОВАНИЯ</w:t>
      </w:r>
    </w:p>
    <w:p w:rsidR="00BC0BEE" w:rsidRDefault="00BC0BEE">
      <w:pPr>
        <w:spacing w:before="199" w:after="120" w:line="336" w:lineRule="auto"/>
        <w:ind w:left="120"/>
      </w:pPr>
    </w:p>
    <w:p w:rsidR="00BC0BEE" w:rsidRDefault="00B07833">
      <w:pPr>
        <w:spacing w:before="199" w:after="120" w:line="336" w:lineRule="auto"/>
        <w:ind w:left="120"/>
      </w:pPr>
      <w:r>
        <w:rPr>
          <w:rFonts w:ascii="Times New Roman" w:hAnsi="Times New Roman"/>
          <w:b/>
          <w:color w:val="000000"/>
          <w:sz w:val="28"/>
        </w:rPr>
        <w:t>7 КЛАСС</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0BEE">
        <w:trPr>
          <w:trHeight w:val="144"/>
        </w:trPr>
        <w:tc>
          <w:tcPr>
            <w:tcW w:w="1895"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изученные понятия</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1.8</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BC0BEE">
        <w:trPr>
          <w:trHeight w:val="144"/>
        </w:trPr>
        <w:tc>
          <w:tcPr>
            <w:tcW w:w="189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BC0BEE" w:rsidRDefault="00BC0BEE">
      <w:pPr>
        <w:spacing w:after="0"/>
        <w:ind w:left="120"/>
      </w:pPr>
    </w:p>
    <w:p w:rsidR="00BC0BEE" w:rsidRDefault="00B07833">
      <w:pPr>
        <w:spacing w:before="199" w:after="199"/>
        <w:ind w:left="120"/>
      </w:pPr>
      <w:r>
        <w:rPr>
          <w:rFonts w:ascii="Times New Roman" w:hAnsi="Times New Roman"/>
          <w:b/>
          <w:color w:val="000000"/>
          <w:sz w:val="28"/>
        </w:rPr>
        <w:t>8 КЛАСС</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0BEE">
        <w:trPr>
          <w:trHeight w:val="144"/>
        </w:trPr>
        <w:tc>
          <w:tcPr>
            <w:tcW w:w="1779"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понятия</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1.19</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BC0BEE">
        <w:trPr>
          <w:trHeight w:val="144"/>
        </w:trPr>
        <w:tc>
          <w:tcPr>
            <w:tcW w:w="1779"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BC0BEE" w:rsidRDefault="00BC0BEE">
      <w:pPr>
        <w:spacing w:after="0"/>
        <w:ind w:left="120"/>
      </w:pPr>
    </w:p>
    <w:p w:rsidR="00BC0BEE" w:rsidRDefault="00B07833">
      <w:pPr>
        <w:spacing w:before="199" w:after="199"/>
        <w:ind w:left="120"/>
      </w:pPr>
      <w:r>
        <w:rPr>
          <w:rFonts w:ascii="Times New Roman" w:hAnsi="Times New Roman"/>
          <w:b/>
          <w:color w:val="000000"/>
          <w:sz w:val="28"/>
        </w:rPr>
        <w:t>9 КЛАСС</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0BEE">
        <w:trPr>
          <w:trHeight w:val="144"/>
        </w:trPr>
        <w:tc>
          <w:tcPr>
            <w:tcW w:w="1988"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изученные понятия</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pacing w:val="-3"/>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BC0BEE" w:rsidRDefault="00BC0BEE">
      <w:pPr>
        <w:spacing w:after="0"/>
        <w:ind w:left="120"/>
      </w:pPr>
    </w:p>
    <w:p w:rsidR="00BC0BEE" w:rsidRDefault="00BC0BEE">
      <w:pPr>
        <w:sectPr w:rsidR="00BC0BEE">
          <w:pgSz w:w="11906" w:h="16383"/>
          <w:pgMar w:top="1134" w:right="850" w:bottom="1134" w:left="1701" w:header="720" w:footer="720" w:gutter="0"/>
          <w:cols w:space="720"/>
        </w:sectPr>
      </w:pPr>
    </w:p>
    <w:p w:rsidR="00BC0BEE" w:rsidRDefault="00B07833">
      <w:pPr>
        <w:spacing w:before="199" w:after="120" w:line="336" w:lineRule="auto"/>
        <w:ind w:left="120"/>
      </w:pPr>
      <w:bookmarkStart w:id="15" w:name="block-52393453"/>
      <w:bookmarkEnd w:id="14"/>
      <w:r>
        <w:rPr>
          <w:rFonts w:ascii="Times New Roman" w:hAnsi="Times New Roman"/>
          <w:b/>
          <w:color w:val="000000"/>
          <w:sz w:val="28"/>
        </w:rPr>
        <w:t>ПРОВЕРЯЕМЫЕ ЭЛЕМЕНТЫ СОДЕРЖАНИЯ</w:t>
      </w:r>
    </w:p>
    <w:p w:rsidR="00BC0BEE" w:rsidRDefault="00BC0BEE">
      <w:pPr>
        <w:spacing w:before="199" w:after="120" w:line="336" w:lineRule="auto"/>
        <w:ind w:left="120"/>
      </w:pPr>
    </w:p>
    <w:p w:rsidR="00BC0BEE" w:rsidRDefault="00B07833">
      <w:pPr>
        <w:spacing w:before="199" w:after="120" w:line="336" w:lineRule="auto"/>
        <w:ind w:left="120"/>
      </w:pPr>
      <w:r>
        <w:rPr>
          <w:rFonts w:ascii="Times New Roman" w:hAnsi="Times New Roman"/>
          <w:b/>
          <w:color w:val="000000"/>
          <w:sz w:val="28"/>
        </w:rPr>
        <w:t>7 КЛАСС</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BC0BEE">
        <w:trPr>
          <w:trHeight w:val="144"/>
        </w:trPr>
        <w:tc>
          <w:tcPr>
            <w:tcW w:w="1166"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Проверяемые элементы содержания </w:t>
            </w:r>
          </w:p>
        </w:tc>
      </w:tr>
      <w:tr w:rsidR="00BC0BEE">
        <w:trPr>
          <w:trHeight w:val="144"/>
        </w:trPr>
        <w:tc>
          <w:tcPr>
            <w:tcW w:w="1166"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ФИЗИКА И ЕЁ РОЛЬ В ПОЗНАНИИ ОКРУЖАЮЩЕГО МИРА</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Описание физических явлений с помощью моделей</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 xml:space="preserve">###Par###Измерение расстояний. </w:t>
            </w:r>
          </w:p>
          <w:p w:rsidR="00BC0BEE" w:rsidRDefault="00B07833">
            <w:pPr>
              <w:spacing w:after="0" w:line="336" w:lineRule="auto"/>
              <w:ind w:left="365"/>
              <w:jc w:val="both"/>
            </w:pPr>
            <w:r>
              <w:rPr>
                <w:rFonts w:ascii="Times New Roman" w:hAnsi="Times New Roman"/>
                <w:color w:val="000000"/>
                <w:sz w:val="24"/>
              </w:rPr>
              <w:t xml:space="preserve">###Par###Измерение объёма жидкости и твёрдого тела. </w:t>
            </w:r>
          </w:p>
          <w:p w:rsidR="00BC0BEE" w:rsidRDefault="00B07833">
            <w:pPr>
              <w:spacing w:after="0" w:line="336" w:lineRule="auto"/>
              <w:ind w:left="365"/>
              <w:jc w:val="both"/>
            </w:pPr>
            <w:r>
              <w:rPr>
                <w:rFonts w:ascii="Times New Roman" w:hAnsi="Times New Roman"/>
                <w:color w:val="000000"/>
                <w:sz w:val="24"/>
              </w:rPr>
              <w:t xml:space="preserve">###Par###Определение размеров малых тел. </w:t>
            </w:r>
          </w:p>
          <w:p w:rsidR="00BC0BEE" w:rsidRDefault="00B07833">
            <w:pPr>
              <w:spacing w:after="0" w:line="336" w:lineRule="auto"/>
              <w:ind w:left="365"/>
              <w:jc w:val="both"/>
            </w:pPr>
            <w:r>
              <w:rPr>
                <w:rFonts w:ascii="Times New Roman" w:hAnsi="Times New Roman"/>
                <w:color w:val="000000"/>
                <w:sz w:val="24"/>
              </w:rPr>
              <w:t>###Par###Измерение температуры при помощи жидкостного термометра и датчика температуры</w:t>
            </w:r>
          </w:p>
        </w:tc>
      </w:tr>
      <w:tr w:rsidR="00BC0BEE">
        <w:trPr>
          <w:trHeight w:val="144"/>
        </w:trPr>
        <w:tc>
          <w:tcPr>
            <w:tcW w:w="1166"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ПЕРВОНАЧАЛЬНЫЕ СВЕДЕНИЯ О СТРОЕНИИ ВЕЩЕСТВА</w:t>
            </w:r>
          </w:p>
        </w:tc>
      </w:tr>
      <w:tr w:rsidR="00BC0BEE">
        <w:trPr>
          <w:trHeight w:val="144"/>
        </w:trPr>
        <w:tc>
          <w:tcPr>
            <w:tcW w:w="0" w:type="auto"/>
            <w:vMerge/>
            <w:tcBorders>
              <w:top w:val="nil"/>
            </w:tcBorders>
            <w:tcMar>
              <w:top w:w="50" w:type="dxa"/>
              <w:left w:w="100" w:type="dxa"/>
            </w:tcMar>
          </w:tcPr>
          <w:p w:rsidR="00BC0BEE" w:rsidRDefault="00BC0BEE"/>
        </w:tc>
        <w:tc>
          <w:tcPr>
            <w:tcW w:w="2084"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###Par###Строение вещества: атомы и молекулы, их размеры. Опыты, доказывающие дискретное строение вещества</w:t>
            </w:r>
          </w:p>
        </w:tc>
      </w:tr>
      <w:tr w:rsidR="00BC0BEE">
        <w:trPr>
          <w:trHeight w:val="144"/>
        </w:trPr>
        <w:tc>
          <w:tcPr>
            <w:tcW w:w="0" w:type="auto"/>
            <w:vMerge/>
            <w:tcBorders>
              <w:top w:val="nil"/>
            </w:tcBorders>
            <w:tcMar>
              <w:top w:w="50" w:type="dxa"/>
              <w:left w:w="100" w:type="dxa"/>
            </w:tcMar>
          </w:tcPr>
          <w:p w:rsidR="00BC0BEE" w:rsidRDefault="00BC0BEE"/>
        </w:tc>
        <w:tc>
          <w:tcPr>
            <w:tcW w:w="2084"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###Par###Движение частиц вещества. Связь скорости движения частиц с температурой. Броуновское движение, диффузия</w:t>
            </w:r>
          </w:p>
        </w:tc>
      </w:tr>
      <w:tr w:rsidR="00BC0BEE">
        <w:trPr>
          <w:trHeight w:val="144"/>
        </w:trPr>
        <w:tc>
          <w:tcPr>
            <w:tcW w:w="0" w:type="auto"/>
            <w:vMerge/>
            <w:tcBorders>
              <w:top w:val="nil"/>
            </w:tcBorders>
            <w:tcMar>
              <w:top w:w="50" w:type="dxa"/>
              <w:left w:w="100" w:type="dxa"/>
            </w:tcMar>
          </w:tcPr>
          <w:p w:rsidR="00BC0BEE" w:rsidRDefault="00BC0BEE"/>
        </w:tc>
        <w:tc>
          <w:tcPr>
            <w:tcW w:w="2084"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Взаимодействие частиц вещества: притяжение и отталкивание</w:t>
            </w:r>
          </w:p>
        </w:tc>
      </w:tr>
      <w:tr w:rsidR="00BC0BEE">
        <w:trPr>
          <w:trHeight w:val="144"/>
        </w:trPr>
        <w:tc>
          <w:tcPr>
            <w:tcW w:w="0" w:type="auto"/>
            <w:vMerge/>
            <w:tcBorders>
              <w:top w:val="nil"/>
            </w:tcBorders>
            <w:tcMar>
              <w:top w:w="50" w:type="dxa"/>
              <w:left w:w="100" w:type="dxa"/>
            </w:tcMar>
          </w:tcPr>
          <w:p w:rsidR="00BC0BEE" w:rsidRDefault="00BC0BEE"/>
        </w:tc>
        <w:tc>
          <w:tcPr>
            <w:tcW w:w="2084"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BC0BEE">
        <w:trPr>
          <w:trHeight w:val="144"/>
        </w:trPr>
        <w:tc>
          <w:tcPr>
            <w:tcW w:w="0" w:type="auto"/>
            <w:vMerge/>
            <w:tcBorders>
              <w:top w:val="nil"/>
            </w:tcBorders>
            <w:tcMar>
              <w:top w:w="50" w:type="dxa"/>
              <w:left w:w="100" w:type="dxa"/>
            </w:tcMar>
          </w:tcPr>
          <w:p w:rsidR="00BC0BEE" w:rsidRDefault="00BC0BEE"/>
        </w:tc>
        <w:tc>
          <w:tcPr>
            <w:tcW w:w="2084"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Особенности агрегатных состояний воды</w:t>
            </w:r>
          </w:p>
        </w:tc>
      </w:tr>
      <w:tr w:rsidR="00BC0BEE">
        <w:trPr>
          <w:trHeight w:val="144"/>
        </w:trPr>
        <w:tc>
          <w:tcPr>
            <w:tcW w:w="0" w:type="auto"/>
            <w:vMerge/>
            <w:tcBorders>
              <w:top w:val="nil"/>
            </w:tcBorders>
            <w:tcMar>
              <w:top w:w="50" w:type="dxa"/>
              <w:left w:w="100" w:type="dxa"/>
            </w:tcMar>
          </w:tcPr>
          <w:p w:rsidR="00BC0BEE" w:rsidRDefault="00BC0BEE"/>
        </w:tc>
        <w:tc>
          <w:tcPr>
            <w:tcW w:w="2084"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 xml:space="preserve">###Par###Оценка диаметра атома методом рядов (с использованием фотографий). </w:t>
            </w:r>
          </w:p>
          <w:p w:rsidR="00BC0BEE" w:rsidRDefault="00B07833">
            <w:pPr>
              <w:spacing w:after="0" w:line="336" w:lineRule="auto"/>
              <w:ind w:left="365"/>
              <w:jc w:val="both"/>
            </w:pPr>
            <w:r>
              <w:rPr>
                <w:rFonts w:ascii="Times New Roman" w:hAnsi="Times New Roman"/>
                <w:color w:val="000000"/>
                <w:sz w:val="24"/>
              </w:rPr>
              <w:t xml:space="preserve">###Par###Опыты по наблюдению теплового расширения газов. </w:t>
            </w:r>
          </w:p>
          <w:p w:rsidR="00BC0BEE" w:rsidRDefault="00B07833">
            <w:pPr>
              <w:spacing w:after="0" w:line="336" w:lineRule="auto"/>
              <w:ind w:left="365"/>
              <w:jc w:val="both"/>
            </w:pPr>
            <w:r>
              <w:rPr>
                <w:rFonts w:ascii="Times New Roman" w:hAnsi="Times New Roman"/>
                <w:color w:val="000000"/>
                <w:sz w:val="24"/>
              </w:rPr>
              <w:t>###Par###Опыты по обнаружению действия сил молекулярного притяжения</w:t>
            </w:r>
          </w:p>
        </w:tc>
      </w:tr>
      <w:tr w:rsidR="00BC0BEE">
        <w:trPr>
          <w:trHeight w:val="144"/>
        </w:trPr>
        <w:tc>
          <w:tcPr>
            <w:tcW w:w="1166" w:type="dxa"/>
            <w:vMerge w:val="restart"/>
            <w:tcBorders>
              <w:bottom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ДВИЖЕНИЕ И ВЗАИМОДЕЙСТВИЕ ТЕЛ</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Механическое движение. Равномерное и неравномерное движение</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###Par###Скорость. Средняя скорость при неравномерном движении. Расчёт пути и времени движения</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###Par###Плотность вещества. Связь плотности с количеством молекул в единице объёма вещества</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Сила как характеристика взаимодействия тел</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Сила упругости и закон Гука. Измерение силы с помощью динамометра</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###Par###Явление тяготения и сила тяжести. Сила тяжести на других планетах. Вес тела. Невесомость</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Сила трения. Трение скольжения и трение покоя. Трение в природе и технике</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###Par###Сложение сил, направленных по одной прямой. Равнодействующая сил</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pacing w:val="-3"/>
                <w:sz w:val="24"/>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BC0BEE">
        <w:trPr>
          <w:trHeight w:val="144"/>
        </w:trPr>
        <w:tc>
          <w:tcPr>
            <w:tcW w:w="0" w:type="auto"/>
            <w:vMerge/>
            <w:tcBorders>
              <w:top w:val="nil"/>
              <w:bottom w:val="single" w:sz="11" w:space="0" w:color="000000"/>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BC0BEE">
        <w:trPr>
          <w:trHeight w:val="144"/>
        </w:trPr>
        <w:tc>
          <w:tcPr>
            <w:tcW w:w="1166"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ДАВЛЕНИЕ ТВЁРДЫХ ТЕЛ, ЖИДКОСТЕЙ И ГАЗОВ</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Давление твёрдого тела. Способы уменьшения и увеличения давления</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Давление газа. Зависимость давления газа от объёма, температуры</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Передача давления твёрдыми телами, жидкостями и газами. Закон Паскаля. Пневматические машины</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Зависимость давления жидкости от глубины. Гидростатический парадокс. Сообщающиеся сосуды. Гидравлические механизмы</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Измерение атмосферного давления. Приборы для измерения атмосферного давления</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Действие жидкости и газа на погружённое в них тело. Выталкивающая (архимедова) сила. Закон Архимеда</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Плавание тел. Воздухоплавание</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влияние атмосферного давления на живой организм, плавание рыб</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BC0BEE">
        <w:trPr>
          <w:trHeight w:val="144"/>
        </w:trPr>
        <w:tc>
          <w:tcPr>
            <w:tcW w:w="1166"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РАБОТА, МОЩНОСТЬ, ЭНЕРГИЯ</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Механическая работа</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Механическая мощность</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Простые механизмы: рычаг, блок, наклонная плоскость. Правило равновесия рычага</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Применение правила равновесия рычага к блоку</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«Золотое правило» механики. Коэффициент полезного действия механизмов. Простые механизмы в быту и технике</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Потенциальная энергии тела, поднятого над Землёй</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Кинетическая энергия</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Полная механическая энергия. Закон изменения и сохранения механической энергии</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рычаги в теле человека</w:t>
            </w:r>
          </w:p>
        </w:tc>
      </w:tr>
      <w:tr w:rsidR="00BC0BEE">
        <w:trPr>
          <w:trHeight w:val="144"/>
        </w:trPr>
        <w:tc>
          <w:tcPr>
            <w:tcW w:w="0" w:type="auto"/>
            <w:vMerge/>
            <w:tcBorders>
              <w:top w:val="nil"/>
            </w:tcBorders>
            <w:tcMar>
              <w:top w:w="50" w:type="dxa"/>
              <w:left w:w="100" w:type="dxa"/>
            </w:tcMar>
          </w:tcPr>
          <w:p w:rsidR="00BC0BEE" w:rsidRDefault="00BC0BEE"/>
        </w:tc>
        <w:tc>
          <w:tcPr>
            <w:tcW w:w="208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рычаг, подвижный и неподвижный блоки, наклонная плоскость, простые механизмы в быту</w:t>
            </w:r>
          </w:p>
        </w:tc>
      </w:tr>
    </w:tbl>
    <w:p w:rsidR="00BC0BEE" w:rsidRDefault="00BC0BEE">
      <w:pPr>
        <w:spacing w:after="0"/>
        <w:ind w:left="120"/>
      </w:pPr>
    </w:p>
    <w:p w:rsidR="00BC0BEE" w:rsidRDefault="00B07833">
      <w:pPr>
        <w:spacing w:before="199" w:after="199"/>
        <w:ind w:left="120"/>
      </w:pPr>
      <w:r>
        <w:rPr>
          <w:rFonts w:ascii="Times New Roman" w:hAnsi="Times New Roman"/>
          <w:b/>
          <w:color w:val="000000"/>
          <w:sz w:val="28"/>
        </w:rPr>
        <w:t>8 КЛАСС</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BC0BEE">
        <w:trPr>
          <w:trHeight w:val="144"/>
        </w:trPr>
        <w:tc>
          <w:tcPr>
            <w:tcW w:w="1277"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Проверяемые элементы содержания </w:t>
            </w:r>
          </w:p>
        </w:tc>
      </w:tr>
      <w:tr w:rsidR="00BC0BEE">
        <w:trPr>
          <w:trHeight w:val="144"/>
        </w:trPr>
        <w:tc>
          <w:tcPr>
            <w:tcW w:w="1277" w:type="dxa"/>
            <w:vMerge w:val="restart"/>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BC0BEE" w:rsidRDefault="00B07833">
            <w:pPr>
              <w:spacing w:after="0" w:line="360" w:lineRule="auto"/>
              <w:ind w:left="365"/>
            </w:pPr>
            <w:r>
              <w:rPr>
                <w:rFonts w:ascii="Times New Roman" w:hAnsi="Times New Roman"/>
                <w:color w:val="000000"/>
                <w:sz w:val="24"/>
              </w:rPr>
              <w:t>ТЕПЛОВЫЕ ЯВЛЕНИЯ</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Модели твёрдого, жидкого и газообразного состояний вещества. Кристаллические и аморфные тела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Объяснение свойств газов, жидкостей и твёрдых тел на основе положений молекулярнокинетической теории</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Смачивание и капиллярные явления</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Тепловое расширение и сжатие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Температура. Связь температуры со скоростью теплового движения частиц</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Внутренняя энергия. Способы изменения внутренней энергии: теплопередача и совершение работы</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Виды теплопередачи: теплопроводность, конвекция, излучение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Количество теплоты. Удельная теплоёмкость вещества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Теплообмен и тепловое равновесие. Уравнение теплового баланса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Плавление и отвердевание кристаллических веществ. Удельная теплота плавления</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Влажность воздуха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Энергия топлива. Удельная теплота сгорания</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Принципы работы тепловых двигателей КПД теплового двигателя. Тепловые двигатели и защита окружающей среды</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Закон сохранения и превращения энергии в тепловых процессах</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 xml:space="preserve">Практические работы: </w:t>
            </w:r>
          </w:p>
          <w:p w:rsidR="00BC0BEE" w:rsidRDefault="00B07833">
            <w:pPr>
              <w:spacing w:after="0" w:line="360" w:lineRule="auto"/>
              <w:ind w:left="365"/>
              <w:jc w:val="both"/>
            </w:pPr>
            <w:r>
              <w:rPr>
                <w:rFonts w:ascii="Times New Roman" w:hAnsi="Times New Roman"/>
                <w:color w:val="000000"/>
                <w:sz w:val="24"/>
              </w:rPr>
              <w:t>###Par###Опыты по обнаружению действия сил молекулярного притяжения.</w:t>
            </w:r>
          </w:p>
          <w:p w:rsidR="00BC0BEE" w:rsidRDefault="00B07833">
            <w:pPr>
              <w:spacing w:after="0" w:line="360" w:lineRule="auto"/>
              <w:ind w:left="365"/>
              <w:jc w:val="both"/>
            </w:pPr>
            <w:r>
              <w:rPr>
                <w:rFonts w:ascii="Times New Roman" w:hAnsi="Times New Roman"/>
                <w:color w:val="000000"/>
                <w:sz w:val="24"/>
              </w:rPr>
              <w:t>###Par###Опыты по выращиванию кристаллов поваренной соли или сахара.</w:t>
            </w:r>
          </w:p>
          <w:p w:rsidR="00BC0BEE" w:rsidRDefault="00B07833">
            <w:pPr>
              <w:spacing w:after="0" w:line="360" w:lineRule="auto"/>
              <w:ind w:left="365"/>
              <w:jc w:val="both"/>
            </w:pPr>
            <w:r>
              <w:rPr>
                <w:rFonts w:ascii="Times New Roman" w:hAnsi="Times New Roman"/>
                <w:color w:val="000000"/>
                <w:sz w:val="24"/>
              </w:rPr>
              <w:t xml:space="preserve">###Par###Опыты по наблюдению теплового расширения газов, жидкостей и твёрдых тел. </w:t>
            </w:r>
          </w:p>
          <w:p w:rsidR="00BC0BEE" w:rsidRDefault="00B07833">
            <w:pPr>
              <w:spacing w:after="0" w:line="360" w:lineRule="auto"/>
              <w:ind w:left="365"/>
              <w:jc w:val="both"/>
            </w:pPr>
            <w:r>
              <w:rPr>
                <w:rFonts w:ascii="Times New Roman" w:hAnsi="Times New Roman"/>
                <w:color w:val="000000"/>
                <w:sz w:val="24"/>
              </w:rPr>
              <w:t xml:space="preserve">###Par###Определение давления воздуха в баллоне шприца. </w:t>
            </w:r>
          </w:p>
          <w:p w:rsidR="00BC0BEE" w:rsidRDefault="00B07833">
            <w:pPr>
              <w:spacing w:after="0" w:line="360" w:lineRule="auto"/>
              <w:ind w:left="365"/>
              <w:jc w:val="both"/>
            </w:pPr>
            <w:r>
              <w:rPr>
                <w:rFonts w:ascii="Times New Roman" w:hAnsi="Times New Roman"/>
                <w:color w:val="000000"/>
                <w:sz w:val="24"/>
              </w:rPr>
              <w:t xml:space="preserve">###Par###Опыты, демонстрирующие зависимость давления воздуха от его объёма и нагревания или охлаждения. </w:t>
            </w:r>
          </w:p>
          <w:p w:rsidR="00BC0BEE" w:rsidRDefault="00B07833">
            <w:pPr>
              <w:spacing w:after="0" w:line="360" w:lineRule="auto"/>
              <w:ind w:left="365"/>
              <w:jc w:val="both"/>
            </w:pPr>
            <w:r>
              <w:rPr>
                <w:rFonts w:ascii="Times New Roman" w:hAnsi="Times New Roman"/>
                <w:color w:val="000000"/>
                <w:sz w:val="24"/>
              </w:rPr>
              <w:t xml:space="preserve">###Par###Проверка гипотезы линейной зависимости длины столбика жидкости в термометрической трубке от температуры. </w:t>
            </w:r>
          </w:p>
          <w:p w:rsidR="00BC0BEE" w:rsidRDefault="00B07833">
            <w:pPr>
              <w:spacing w:after="0" w:line="360" w:lineRule="auto"/>
              <w:ind w:left="365"/>
              <w:jc w:val="both"/>
            </w:pPr>
            <w:r>
              <w:rPr>
                <w:rFonts w:ascii="Times New Roman" w:hAnsi="Times New Roman"/>
                <w:color w:val="000000"/>
                <w:sz w:val="24"/>
              </w:rPr>
              <w:t xml:space="preserve">###Par###Наблюдение изменения внутренней энергии тела в результате теплопередачи и работы внешних сил. </w:t>
            </w:r>
          </w:p>
          <w:p w:rsidR="00BC0BEE" w:rsidRDefault="00B07833">
            <w:pPr>
              <w:spacing w:after="0" w:line="360" w:lineRule="auto"/>
              <w:ind w:left="365"/>
              <w:jc w:val="both"/>
            </w:pPr>
            <w:r>
              <w:rPr>
                <w:rFonts w:ascii="Times New Roman" w:hAnsi="Times New Roman"/>
                <w:color w:val="000000"/>
                <w:sz w:val="24"/>
              </w:rPr>
              <w:t xml:space="preserve">###Par###Исследование явления теплообмена при смешивании холодной и горячей воды. </w:t>
            </w:r>
          </w:p>
          <w:p w:rsidR="00BC0BEE" w:rsidRDefault="00B07833">
            <w:pPr>
              <w:spacing w:after="0" w:line="360" w:lineRule="auto"/>
              <w:ind w:left="365"/>
              <w:jc w:val="both"/>
            </w:pPr>
            <w:r>
              <w:rPr>
                <w:rFonts w:ascii="Times New Roman" w:hAnsi="Times New Roman"/>
                <w:color w:val="000000"/>
                <w:sz w:val="24"/>
              </w:rPr>
              <w:t xml:space="preserve">###Par###Определение количества теплоты, полученного водой при теплообмене с нагретым металлическим цилиндром. </w:t>
            </w:r>
          </w:p>
          <w:p w:rsidR="00BC0BEE" w:rsidRDefault="00B07833">
            <w:pPr>
              <w:spacing w:after="0" w:line="360" w:lineRule="auto"/>
              <w:ind w:left="365"/>
              <w:jc w:val="both"/>
            </w:pPr>
            <w:r>
              <w:rPr>
                <w:rFonts w:ascii="Times New Roman" w:hAnsi="Times New Roman"/>
                <w:color w:val="000000"/>
                <w:sz w:val="24"/>
              </w:rPr>
              <w:t xml:space="preserve">###Par###Определение удельной теплоёмкости вещества. </w:t>
            </w:r>
          </w:p>
          <w:p w:rsidR="00BC0BEE" w:rsidRDefault="00B07833">
            <w:pPr>
              <w:spacing w:after="0" w:line="360" w:lineRule="auto"/>
              <w:ind w:left="365"/>
              <w:jc w:val="both"/>
            </w:pPr>
            <w:r>
              <w:rPr>
                <w:rFonts w:ascii="Times New Roman" w:hAnsi="Times New Roman"/>
                <w:color w:val="000000"/>
                <w:sz w:val="24"/>
              </w:rPr>
              <w:t xml:space="preserve">###Par###Исследование процесса испарения. </w:t>
            </w:r>
          </w:p>
          <w:p w:rsidR="00BC0BEE" w:rsidRDefault="00B07833">
            <w:pPr>
              <w:spacing w:after="0" w:line="360" w:lineRule="auto"/>
              <w:ind w:left="365"/>
              <w:jc w:val="both"/>
            </w:pPr>
            <w:r>
              <w:rPr>
                <w:rFonts w:ascii="Times New Roman" w:hAnsi="Times New Roman"/>
                <w:color w:val="000000"/>
                <w:sz w:val="24"/>
              </w:rPr>
              <w:t xml:space="preserve">###Par###Определение относительной влажности воздуха. </w:t>
            </w:r>
          </w:p>
          <w:p w:rsidR="00BC0BEE" w:rsidRDefault="00B07833">
            <w:pPr>
              <w:spacing w:after="0" w:line="360" w:lineRule="auto"/>
              <w:ind w:left="365"/>
              <w:jc w:val="both"/>
            </w:pPr>
            <w:r>
              <w:rPr>
                <w:rFonts w:ascii="Times New Roman" w:hAnsi="Times New Roman"/>
                <w:color w:val="000000"/>
                <w:sz w:val="24"/>
              </w:rPr>
              <w:t>###Par###Определение удельной теплоты плавления льда.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BC0BEE">
        <w:trPr>
          <w:trHeight w:val="144"/>
        </w:trPr>
        <w:tc>
          <w:tcPr>
            <w:tcW w:w="1277" w:type="dxa"/>
            <w:vMerge w:val="restart"/>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BC0BEE" w:rsidRDefault="00B07833">
            <w:pPr>
              <w:spacing w:after="0" w:line="360" w:lineRule="auto"/>
              <w:ind w:left="365"/>
            </w:pPr>
            <w:r>
              <w:rPr>
                <w:rFonts w:ascii="Times New Roman" w:hAnsi="Times New Roman"/>
                <w:color w:val="000000"/>
                <w:sz w:val="24"/>
              </w:rPr>
              <w:t>ЭЛЕКТРИЧЕСКИЕ И МАГНИТНЫЕ ЯВЛЕНИЯ</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Электризация тел. Два рода электрических зарядов</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pacing w:val="-3"/>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Носители электрических зарядов. Элементарный электрический заряд. Строение атома. Проводники и диэлектрики</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Закон сохранения электрического заряда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Электрический ток. Условия существования электрического тока. Источники постоянного тока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Действия электрического тока (тепловое, химическое, магнитное). Электрический ток в жидкостях и газах</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Электрическая цепь. Сила тока. Электрическое напряжение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Сопротивление проводника. Удельное сопротивление вещества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Закон Ома для участка цепи</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Последовательное и параллельное соединение проводников</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Работа и мощность электрического тока. Закон Джоуля – Ленца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Электрические цепи и потребители электрической энергии в быту. Короткое замыкание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Постоянные магниты. Взаимодействие постоянных магнитов</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Магнитное поле. Магнитное поле Земли и его значение для жизни на Земле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Опыт Эрстеда. Магнитное поле электрического тока. Применение электромагнитов в технике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 xml:space="preserve">Практические работы: </w:t>
            </w:r>
          </w:p>
          <w:p w:rsidR="00BC0BEE" w:rsidRDefault="00B07833">
            <w:pPr>
              <w:spacing w:after="0" w:line="360" w:lineRule="auto"/>
              <w:ind w:left="365"/>
              <w:jc w:val="both"/>
            </w:pPr>
            <w:r>
              <w:rPr>
                <w:rFonts w:ascii="Times New Roman" w:hAnsi="Times New Roman"/>
                <w:color w:val="000000"/>
                <w:sz w:val="24"/>
              </w:rPr>
              <w:t xml:space="preserve">Опыты по наблюдению электризации тел индукцией и при соприкосновении. </w:t>
            </w:r>
          </w:p>
          <w:p w:rsidR="00BC0BEE" w:rsidRDefault="00B07833">
            <w:pPr>
              <w:spacing w:after="0" w:line="360" w:lineRule="auto"/>
              <w:ind w:left="365"/>
              <w:jc w:val="both"/>
            </w:pPr>
            <w:r>
              <w:rPr>
                <w:rFonts w:ascii="Times New Roman" w:hAnsi="Times New Roman"/>
                <w:color w:val="000000"/>
                <w:sz w:val="24"/>
              </w:rPr>
              <w:t xml:space="preserve">Исследование действия электрического поля на проводники и диэлектрики. </w:t>
            </w:r>
          </w:p>
          <w:p w:rsidR="00BC0BEE" w:rsidRDefault="00B07833">
            <w:pPr>
              <w:spacing w:after="0" w:line="360" w:lineRule="auto"/>
              <w:ind w:left="365"/>
              <w:jc w:val="both"/>
            </w:pPr>
            <w:r>
              <w:rPr>
                <w:rFonts w:ascii="Times New Roman" w:hAnsi="Times New Roman"/>
                <w:color w:val="000000"/>
                <w:sz w:val="24"/>
              </w:rPr>
              <w:t xml:space="preserve">Сборка и проверка работы электрической цепи постоянного тока. </w:t>
            </w:r>
          </w:p>
          <w:p w:rsidR="00BC0BEE" w:rsidRDefault="00B07833">
            <w:pPr>
              <w:spacing w:after="0" w:line="360" w:lineRule="auto"/>
              <w:ind w:left="365"/>
              <w:jc w:val="both"/>
            </w:pPr>
            <w:r>
              <w:rPr>
                <w:rFonts w:ascii="Times New Roman" w:hAnsi="Times New Roman"/>
                <w:color w:val="000000"/>
                <w:sz w:val="24"/>
              </w:rPr>
              <w:t xml:space="preserve">Измерение и регулирование силы тока. </w:t>
            </w:r>
          </w:p>
          <w:p w:rsidR="00BC0BEE" w:rsidRDefault="00B07833">
            <w:pPr>
              <w:spacing w:after="0" w:line="360" w:lineRule="auto"/>
              <w:ind w:left="365"/>
              <w:jc w:val="both"/>
            </w:pPr>
            <w:r>
              <w:rPr>
                <w:rFonts w:ascii="Times New Roman" w:hAnsi="Times New Roman"/>
                <w:color w:val="000000"/>
                <w:sz w:val="24"/>
              </w:rPr>
              <w:t xml:space="preserve">Измерение и регулирование напряжения. </w:t>
            </w:r>
          </w:p>
          <w:p w:rsidR="00BC0BEE" w:rsidRDefault="00B07833">
            <w:pPr>
              <w:spacing w:after="0" w:line="360" w:lineRule="auto"/>
              <w:ind w:left="365"/>
              <w:jc w:val="both"/>
            </w:pPr>
            <w:r>
              <w:rPr>
                <w:rFonts w:ascii="Times New Roman" w:hAnsi="Times New Roman"/>
                <w:color w:val="000000"/>
                <w:sz w:val="24"/>
              </w:rPr>
              <w:t xml:space="preserve">Исследование зависимости силы тока, идущего через резистор, от сопротивления резистора и напряжения на резисторе. </w:t>
            </w:r>
          </w:p>
          <w:p w:rsidR="00BC0BEE" w:rsidRDefault="00B07833">
            <w:pPr>
              <w:spacing w:after="0" w:line="360" w:lineRule="auto"/>
              <w:ind w:left="365"/>
              <w:jc w:val="both"/>
            </w:pPr>
            <w:r>
              <w:rPr>
                <w:rFonts w:ascii="Times New Roman" w:hAnsi="Times New Roman"/>
                <w:color w:val="000000"/>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C0BEE" w:rsidRDefault="00B07833">
            <w:pPr>
              <w:spacing w:after="0" w:line="360" w:lineRule="auto"/>
              <w:ind w:left="365"/>
              <w:jc w:val="both"/>
            </w:pPr>
            <w:r>
              <w:rPr>
                <w:rFonts w:ascii="Times New Roman" w:hAnsi="Times New Roman"/>
                <w:color w:val="000000"/>
                <w:sz w:val="24"/>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BC0BEE">
        <w:trPr>
          <w:trHeight w:val="144"/>
        </w:trPr>
        <w:tc>
          <w:tcPr>
            <w:tcW w:w="0" w:type="auto"/>
            <w:vMerge/>
            <w:tcBorders>
              <w:top w:val="nil"/>
            </w:tcBorders>
            <w:tcMar>
              <w:top w:w="50" w:type="dxa"/>
              <w:left w:w="100" w:type="dxa"/>
            </w:tcMar>
          </w:tcPr>
          <w:p w:rsidR="00BC0BEE" w:rsidRDefault="00BC0BEE"/>
        </w:tc>
        <w:tc>
          <w:tcPr>
            <w:tcW w:w="2064" w:type="dxa"/>
            <w:tcMar>
              <w:top w:w="50" w:type="dxa"/>
              <w:left w:w="100" w:type="dxa"/>
            </w:tcMar>
            <w:vAlign w:val="center"/>
          </w:tcPr>
          <w:p w:rsidR="00BC0BEE" w:rsidRDefault="00B07833">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BC0BEE" w:rsidRDefault="00B07833">
            <w:pPr>
              <w:spacing w:after="0" w:line="360" w:lineRule="auto"/>
              <w:ind w:left="365"/>
              <w:jc w:val="both"/>
            </w:pPr>
            <w:r>
              <w:rPr>
                <w:rFonts w:ascii="Times New Roman" w:hAnsi="Times New Roman"/>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BC0BEE" w:rsidRDefault="00BC0BEE">
      <w:pPr>
        <w:spacing w:after="0"/>
        <w:ind w:left="120"/>
      </w:pPr>
    </w:p>
    <w:p w:rsidR="00BC0BEE" w:rsidRDefault="00B07833">
      <w:pPr>
        <w:spacing w:before="199" w:after="199"/>
        <w:ind w:left="120"/>
      </w:pPr>
      <w:r>
        <w:rPr>
          <w:rFonts w:ascii="Times New Roman" w:hAnsi="Times New Roman"/>
          <w:b/>
          <w:color w:val="000000"/>
          <w:sz w:val="28"/>
        </w:rPr>
        <w:t>9 КЛАСС</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BC0BEE">
        <w:trPr>
          <w:trHeight w:val="144"/>
        </w:trPr>
        <w:tc>
          <w:tcPr>
            <w:tcW w:w="1185"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BC0BEE">
        <w:trPr>
          <w:trHeight w:val="144"/>
        </w:trPr>
        <w:tc>
          <w:tcPr>
            <w:tcW w:w="1185"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МЕХАНИЧЕСКИЕ ЯВЛЕНИЯ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Относительность механического движения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Равномерное прямолинейное движение</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###Par###Неравномерное прямолинейное движение. Средняя и мгновенная скорость тела при неравномерном движении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###Par###Свободное падение. Опыты Галилея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###Par###Равномерное движение по окружности. Период и частота обращения. Линейная и угловая скорости. Центростремительное ускорение</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Первый закон Ньютона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Второй закон Ньютона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Третий закон Ньютона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###Par###Принцип суперпозиции сил</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Сила упругости. Закон Гука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###Par###Сила трения: сила трения скольжения, сила трения покоя, другие виды трения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###Par###Сила тяжести и закон всемирного тяготения. Ускорение свободного падения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Равновесие материальной точки. Абсолютно твёрдое тело</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###Par###Равновесие твёрдого тела с закреплённой осью вращения. Момент силы. Центр тяжести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Импульс тела. Изменение импульса. Импульс силы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сохранения импульса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###Par###Реактивное движение</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Механическая работа и мощность</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Работа сил тяжести, упругости, трения. Связь энергии и работы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Потенциальная энергия тела, поднятого над поверхностью Земли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Потенциальная энергия сжатой пружины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###Par###Кинетическая энергия. Теорема о кинетической энергии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###Par###Закон сохранения механической энергии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BC0BEE" w:rsidRDefault="00B07833">
            <w:pPr>
              <w:spacing w:after="0" w:line="336" w:lineRule="auto"/>
              <w:ind w:left="365"/>
              <w:jc w:val="both"/>
            </w:pPr>
            <w:r>
              <w:rPr>
                <w:rFonts w:ascii="Times New Roman" w:hAnsi="Times New Roman"/>
                <w:color w:val="000000"/>
                <w:sz w:val="24"/>
              </w:rPr>
              <w:t xml:space="preserve">Исследование зависимости пути от времени при равноускоренном движении без начальной скорости. </w:t>
            </w:r>
          </w:p>
          <w:p w:rsidR="00BC0BEE" w:rsidRDefault="00B07833">
            <w:pPr>
              <w:spacing w:after="0" w:line="336" w:lineRule="auto"/>
              <w:ind w:left="365"/>
              <w:jc w:val="both"/>
            </w:pPr>
            <w:r>
              <w:rPr>
                <w:rFonts w:ascii="Times New Roman" w:hAnsi="Times New Roman"/>
                <w:color w:val="000000"/>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C0BEE" w:rsidRDefault="00B07833">
            <w:pPr>
              <w:spacing w:after="0" w:line="336" w:lineRule="auto"/>
              <w:ind w:left="365"/>
              <w:jc w:val="both"/>
            </w:pPr>
            <w:r>
              <w:rPr>
                <w:rFonts w:ascii="Times New Roman" w:hAnsi="Times New Roman"/>
                <w:color w:val="000000"/>
                <w:sz w:val="24"/>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приливы и отливы, движение планет Солнечной системы, реактивное движение живых организмов</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спидометр, датчики положения, расстояния и ускорения, ракеты</w:t>
            </w:r>
          </w:p>
        </w:tc>
      </w:tr>
      <w:tr w:rsidR="00BC0BEE">
        <w:trPr>
          <w:trHeight w:val="144"/>
        </w:trPr>
        <w:tc>
          <w:tcPr>
            <w:tcW w:w="1185"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МЕХАНИЧЕСКИЕ КОЛЕБАНИЯ И ВОЛНЫ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Колебательное движение. Основные характеристики колебаний: период, частота, амплитуда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Звук. Громкость и высота звука. Отражение звука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Инфразвук и ультразвук</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 xml:space="preserve">Определение частоты и периода колебаний математического маятника. </w:t>
            </w:r>
          </w:p>
          <w:p w:rsidR="00BC0BEE" w:rsidRDefault="00B07833">
            <w:pPr>
              <w:spacing w:after="0" w:line="336" w:lineRule="auto"/>
              <w:ind w:left="365"/>
              <w:jc w:val="both"/>
            </w:pPr>
            <w:r>
              <w:rPr>
                <w:rFonts w:ascii="Times New Roman" w:hAnsi="Times New Roman"/>
                <w:color w:val="000000"/>
                <w:sz w:val="24"/>
              </w:rPr>
              <w:t xml:space="preserve">Определение частоты и периода колебаний пружинного маятника </w:t>
            </w:r>
          </w:p>
          <w:p w:rsidR="00BC0BEE" w:rsidRDefault="00B07833">
            <w:pPr>
              <w:spacing w:after="0" w:line="336" w:lineRule="auto"/>
              <w:ind w:left="365"/>
              <w:jc w:val="both"/>
            </w:pPr>
            <w:r>
              <w:rPr>
                <w:rFonts w:ascii="Times New Roman" w:hAnsi="Times New Roman"/>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восприятие звуков животными, землетрясение, сейсмические волны, цунами, эхо</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эхолот, использование ультразвука в быту и технике</w:t>
            </w:r>
          </w:p>
        </w:tc>
      </w:tr>
      <w:tr w:rsidR="00BC0BEE">
        <w:trPr>
          <w:trHeight w:val="144"/>
        </w:trPr>
        <w:tc>
          <w:tcPr>
            <w:tcW w:w="1185"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ЭЛЕКТРОМАГНИТНОЕ ПОЛЕ И ЭЛЕКТРОМАГНИТНЫЕ ВОЛНЫ</w:t>
            </w:r>
          </w:p>
        </w:tc>
      </w:tr>
      <w:tr w:rsidR="00BC0BEE">
        <w:trPr>
          <w:trHeight w:val="144"/>
        </w:trPr>
        <w:tc>
          <w:tcPr>
            <w:tcW w:w="0" w:type="auto"/>
            <w:vMerge/>
            <w:tcBorders>
              <w:top w:val="nil"/>
            </w:tcBorders>
            <w:tcMar>
              <w:top w:w="50" w:type="dxa"/>
              <w:left w:w="100" w:type="dxa"/>
            </w:tcMar>
          </w:tcPr>
          <w:p w:rsidR="00BC0BEE" w:rsidRDefault="00BC0BEE"/>
        </w:tc>
        <w:tc>
          <w:tcPr>
            <w:tcW w:w="2113"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Электромагнитное поле. Электромагнитные волны. Свойства электромагнитных волн</w:t>
            </w:r>
          </w:p>
        </w:tc>
      </w:tr>
      <w:tr w:rsidR="00BC0BEE">
        <w:trPr>
          <w:trHeight w:val="144"/>
        </w:trPr>
        <w:tc>
          <w:tcPr>
            <w:tcW w:w="0" w:type="auto"/>
            <w:vMerge/>
            <w:tcBorders>
              <w:top w:val="nil"/>
            </w:tcBorders>
            <w:tcMar>
              <w:top w:w="50" w:type="dxa"/>
              <w:left w:w="100" w:type="dxa"/>
            </w:tcMar>
          </w:tcPr>
          <w:p w:rsidR="00BC0BEE" w:rsidRDefault="00BC0BEE"/>
        </w:tc>
        <w:tc>
          <w:tcPr>
            <w:tcW w:w="2113"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Шкала электромагнитных волн</w:t>
            </w:r>
          </w:p>
        </w:tc>
      </w:tr>
      <w:tr w:rsidR="00BC0BEE">
        <w:trPr>
          <w:trHeight w:val="144"/>
        </w:trPr>
        <w:tc>
          <w:tcPr>
            <w:tcW w:w="0" w:type="auto"/>
            <w:vMerge/>
            <w:tcBorders>
              <w:top w:val="nil"/>
            </w:tcBorders>
            <w:tcMar>
              <w:top w:w="50" w:type="dxa"/>
              <w:left w:w="100" w:type="dxa"/>
            </w:tcMar>
          </w:tcPr>
          <w:p w:rsidR="00BC0BEE" w:rsidRDefault="00BC0BEE"/>
        </w:tc>
        <w:tc>
          <w:tcPr>
            <w:tcW w:w="2113"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Электромагнитная природа света. Скорость света. Волновые свойства света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Изучение свойств электромагнитных волн с помощью мобильного телефона</w:t>
            </w:r>
          </w:p>
        </w:tc>
      </w:tr>
      <w:tr w:rsidR="00BC0BEE">
        <w:trPr>
          <w:trHeight w:val="144"/>
        </w:trPr>
        <w:tc>
          <w:tcPr>
            <w:tcW w:w="0" w:type="auto"/>
            <w:vMerge/>
            <w:tcBorders>
              <w:top w:val="nil"/>
            </w:tcBorders>
            <w:tcMar>
              <w:top w:w="50" w:type="dxa"/>
              <w:left w:w="100" w:type="dxa"/>
            </w:tcMar>
          </w:tcPr>
          <w:p w:rsidR="00BC0BEE" w:rsidRDefault="00BC0BEE"/>
        </w:tc>
        <w:tc>
          <w:tcPr>
            <w:tcW w:w="2113"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биологическое действие видимого, ультрафиолетового и рентгеновского излучений</w:t>
            </w:r>
          </w:p>
        </w:tc>
      </w:tr>
      <w:tr w:rsidR="00BC0BEE">
        <w:trPr>
          <w:trHeight w:val="144"/>
        </w:trPr>
        <w:tc>
          <w:tcPr>
            <w:tcW w:w="0" w:type="auto"/>
            <w:vMerge/>
            <w:tcBorders>
              <w:top w:val="nil"/>
            </w:tcBorders>
            <w:tcMar>
              <w:top w:w="50" w:type="dxa"/>
              <w:left w:w="100" w:type="dxa"/>
            </w:tcMar>
          </w:tcPr>
          <w:p w:rsidR="00BC0BEE" w:rsidRDefault="00BC0BEE"/>
        </w:tc>
        <w:tc>
          <w:tcPr>
            <w:tcW w:w="2113" w:type="dxa"/>
            <w:tcBorders>
              <w:right w:val="single" w:sz="11" w:space="0" w:color="000000"/>
            </w:tcBorders>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использование электромагнитных волн для сотовой связи</w:t>
            </w:r>
          </w:p>
        </w:tc>
      </w:tr>
      <w:tr w:rsidR="00BC0BEE">
        <w:trPr>
          <w:trHeight w:val="144"/>
        </w:trPr>
        <w:tc>
          <w:tcPr>
            <w:tcW w:w="1185"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СВЕТОВЫЕ ЯВЛЕНИЯ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Лучевая модель света. Источники света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Прямолинейное распространение света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Отражение света. Плоское зеркало. Закон отражения света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Преломление света. Закон преломления света. Полное внутреннее отражение света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Линза. Ход лучей в линзе</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Оптическая система фотоаппарата, микроскопа и телескопа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Глаз как оптическая система. Близорукость и дальнозоркость</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###Par###Исследование зависимости угла отражения светового луча от угла падения.</w:t>
            </w:r>
          </w:p>
          <w:p w:rsidR="00BC0BEE" w:rsidRDefault="00B07833">
            <w:pPr>
              <w:spacing w:after="0" w:line="336" w:lineRule="auto"/>
              <w:ind w:left="365"/>
              <w:jc w:val="both"/>
            </w:pPr>
            <w:r>
              <w:rPr>
                <w:rFonts w:ascii="Times New Roman" w:hAnsi="Times New Roman"/>
                <w:color w:val="000000"/>
                <w:sz w:val="24"/>
              </w:rPr>
              <w:t>###Par###Изучение характеристик изображения предмета в плоском зеркале.</w:t>
            </w:r>
          </w:p>
          <w:p w:rsidR="00BC0BEE" w:rsidRDefault="00B07833">
            <w:pPr>
              <w:spacing w:after="0" w:line="336" w:lineRule="auto"/>
              <w:ind w:left="365"/>
              <w:jc w:val="both"/>
            </w:pPr>
            <w:r>
              <w:rPr>
                <w:rFonts w:ascii="Times New Roman" w:hAnsi="Times New Roman"/>
                <w:color w:val="000000"/>
                <w:sz w:val="24"/>
              </w:rPr>
              <w:t>###Par###Исследование зависимости угла преломления светового луча от угла падения на границе «воздух – стекло».</w:t>
            </w:r>
          </w:p>
          <w:p w:rsidR="00BC0BEE" w:rsidRDefault="00B07833">
            <w:pPr>
              <w:spacing w:after="0" w:line="336" w:lineRule="auto"/>
              <w:ind w:left="365"/>
              <w:jc w:val="both"/>
            </w:pPr>
            <w:r>
              <w:rPr>
                <w:rFonts w:ascii="Times New Roman" w:hAnsi="Times New Roman"/>
                <w:color w:val="000000"/>
                <w:sz w:val="24"/>
              </w:rPr>
              <w:t>###Par###Получение изображений с помощью собирающей линзы.</w:t>
            </w:r>
          </w:p>
          <w:p w:rsidR="00BC0BEE" w:rsidRDefault="00B07833">
            <w:pPr>
              <w:spacing w:after="0" w:line="336" w:lineRule="auto"/>
              <w:ind w:left="365"/>
              <w:jc w:val="both"/>
            </w:pPr>
            <w:r>
              <w:rPr>
                <w:rFonts w:ascii="Times New Roman" w:hAnsi="Times New Roman"/>
                <w:color w:val="000000"/>
                <w:sz w:val="24"/>
              </w:rPr>
              <w:t>###Par###Определение фокусного расстояния и оптической силы собирающей линзы.</w:t>
            </w:r>
          </w:p>
          <w:p w:rsidR="00BC0BEE" w:rsidRDefault="00B07833">
            <w:pPr>
              <w:spacing w:after="0" w:line="336" w:lineRule="auto"/>
              <w:ind w:left="365"/>
              <w:jc w:val="both"/>
            </w:pPr>
            <w:r>
              <w:rPr>
                <w:rFonts w:ascii="Times New Roman" w:hAnsi="Times New Roman"/>
                <w:color w:val="000000"/>
                <w:sz w:val="24"/>
              </w:rPr>
              <w:t>###Par###Опыты по разложению белого света в спектр.</w:t>
            </w:r>
          </w:p>
          <w:p w:rsidR="00BC0BEE" w:rsidRDefault="00B07833">
            <w:pPr>
              <w:spacing w:after="0" w:line="336" w:lineRule="auto"/>
              <w:ind w:left="365"/>
              <w:jc w:val="both"/>
            </w:pPr>
            <w:r>
              <w:rPr>
                <w:rFonts w:ascii="Times New Roman" w:hAnsi="Times New Roman"/>
                <w:color w:val="000000"/>
                <w:sz w:val="24"/>
              </w:rPr>
              <w:t>###Par###Опыты по восприятию цвета предметов при их наблюдении через цветовые фильтры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очки, перископ, фотоаппарат, оптические световоды</w:t>
            </w:r>
          </w:p>
        </w:tc>
      </w:tr>
      <w:tr w:rsidR="00BC0BEE">
        <w:trPr>
          <w:trHeight w:val="144"/>
        </w:trPr>
        <w:tc>
          <w:tcPr>
            <w:tcW w:w="1185" w:type="dxa"/>
            <w:vMerge w:val="restart"/>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КВАНТОВЫЕ ЯВЛЕНИЯ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Опыты Резерфорда и планетарная модель атома. Модель атома Бора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Испускание и поглощение света атомом. Кванты. Линейчатые спектры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Радиоактивность. Альфа, бета- и гамма-излучения</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Строение атомного ядра. Нуклонная модель атомного ядра. Изотопы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Радиоактивные превращения. Период полураспада атомных ядер</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Энергия связи атомных ядер. Связь массы и энергии</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Реакции синтеза и деления ядер. Источники энергии Солнца и звёзд</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Ядерная энергетика. Действие радиоактивных излучений на живые организмы</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BC0BEE" w:rsidRDefault="00B07833">
            <w:pPr>
              <w:shd w:val="clear" w:color="auto" w:fill="FFFFFF"/>
              <w:spacing w:after="0" w:line="336" w:lineRule="auto"/>
              <w:ind w:left="365"/>
              <w:jc w:val="both"/>
            </w:pPr>
            <w:r>
              <w:rPr>
                <w:rFonts w:ascii="Times New Roman" w:hAnsi="Times New Roman"/>
                <w:color w:val="000000"/>
                <w:sz w:val="24"/>
              </w:rPr>
              <w:t xml:space="preserve">Практические работы: </w:t>
            </w:r>
          </w:p>
          <w:p w:rsidR="00BC0BEE" w:rsidRDefault="00B07833">
            <w:pPr>
              <w:spacing w:after="0" w:line="336" w:lineRule="auto"/>
              <w:ind w:left="365"/>
              <w:jc w:val="both"/>
            </w:pPr>
            <w:r>
              <w:rPr>
                <w:rFonts w:ascii="Times New Roman" w:hAnsi="Times New Roman"/>
                <w:color w:val="000000"/>
                <w:sz w:val="24"/>
              </w:rPr>
              <w:t>Наблюдение сплошных и линейчатых спектров излучения.</w:t>
            </w:r>
          </w:p>
          <w:p w:rsidR="00BC0BEE" w:rsidRDefault="00B07833">
            <w:pPr>
              <w:spacing w:after="0" w:line="336" w:lineRule="auto"/>
              <w:ind w:left="365"/>
              <w:jc w:val="both"/>
            </w:pPr>
            <w:r>
              <w:rPr>
                <w:rFonts w:ascii="Times New Roman" w:hAnsi="Times New Roman"/>
                <w:color w:val="000000"/>
                <w:sz w:val="24"/>
              </w:rPr>
              <w:t>Исследование треков: измерение энергии частицы по тормозному пути (по фотографиям).</w:t>
            </w:r>
          </w:p>
          <w:p w:rsidR="00BC0BEE" w:rsidRDefault="00B07833">
            <w:pPr>
              <w:spacing w:after="0" w:line="336" w:lineRule="auto"/>
              <w:ind w:left="365"/>
              <w:jc w:val="both"/>
            </w:pPr>
            <w:r>
              <w:rPr>
                <w:rFonts w:ascii="Times New Roman" w:hAnsi="Times New Roman"/>
                <w:color w:val="000000"/>
                <w:sz w:val="24"/>
              </w:rPr>
              <w:t>Измерение радиоактивного фона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BC0BEE">
        <w:trPr>
          <w:trHeight w:val="144"/>
        </w:trPr>
        <w:tc>
          <w:tcPr>
            <w:tcW w:w="0" w:type="auto"/>
            <w:vMerge/>
            <w:tcBorders>
              <w:top w:val="nil"/>
            </w:tcBorders>
            <w:tcMar>
              <w:top w:w="50" w:type="dxa"/>
              <w:left w:w="100" w:type="dxa"/>
            </w:tcMar>
          </w:tcPr>
          <w:p w:rsidR="00BC0BEE" w:rsidRDefault="00BC0BEE"/>
        </w:tc>
        <w:tc>
          <w:tcPr>
            <w:tcW w:w="2113"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Технические устройства: спектроскоп, индивидуальный дозиметр, камера Вильсона</w:t>
            </w:r>
          </w:p>
        </w:tc>
      </w:tr>
    </w:tbl>
    <w:p w:rsidR="00BC0BEE" w:rsidRDefault="00BC0BEE">
      <w:pPr>
        <w:spacing w:after="0"/>
        <w:ind w:left="120"/>
      </w:pPr>
    </w:p>
    <w:p w:rsidR="00BC0BEE" w:rsidRDefault="00BC0BEE">
      <w:pPr>
        <w:spacing w:after="0"/>
        <w:ind w:left="120"/>
      </w:pPr>
    </w:p>
    <w:p w:rsidR="00BC0BEE" w:rsidRDefault="00BC0BEE">
      <w:pPr>
        <w:sectPr w:rsidR="00BC0BEE">
          <w:pgSz w:w="11906" w:h="16383"/>
          <w:pgMar w:top="1134" w:right="850" w:bottom="1134" w:left="1701" w:header="720" w:footer="720" w:gutter="0"/>
          <w:cols w:space="720"/>
        </w:sectPr>
      </w:pPr>
    </w:p>
    <w:p w:rsidR="00BC0BEE" w:rsidRDefault="00B07833">
      <w:pPr>
        <w:spacing w:before="199" w:after="199" w:line="336" w:lineRule="auto"/>
        <w:ind w:left="120"/>
      </w:pPr>
      <w:bookmarkStart w:id="16" w:name="block-52393454"/>
      <w:bookmarkEnd w:id="15"/>
      <w:r>
        <w:rPr>
          <w:rFonts w:ascii="Times New Roman" w:hAnsi="Times New Roman"/>
          <w:b/>
          <w:color w:val="000000"/>
          <w:sz w:val="28"/>
        </w:rPr>
        <w:t>ПРОВЕРЯЕМЫЕ НА ОГЭ ПО ФИЗИКЕ ТРЕБОВАНИЯ К РЕЗУЛЬТАТАМ ОСВОЕНИЯ ОСНОВНОЙ ОБРАЗОВАТЕЛЬНОЙ ПРОГРАММЫ ОСНОВНОГО ОБЩЕГО ОБРАЗОВАНИЯ</w:t>
      </w:r>
    </w:p>
    <w:p w:rsidR="00BC0BEE" w:rsidRDefault="00BC0BEE">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0BEE">
        <w:trPr>
          <w:trHeight w:val="144"/>
        </w:trPr>
        <w:tc>
          <w:tcPr>
            <w:tcW w:w="1988"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проверяемого требования </w:t>
            </w:r>
          </w:p>
        </w:tc>
        <w:tc>
          <w:tcPr>
            <w:tcW w:w="11792"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Умение описывать изученные свойства тел и физические явления, используя физические величины</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Владение основами методов научного познания с учётом соблюдения правил безопасного труда: наблюдение физических явлений:</w:t>
            </w:r>
          </w:p>
          <w:p w:rsidR="00BC0BEE" w:rsidRDefault="00B07833">
            <w:pPr>
              <w:spacing w:after="0" w:line="336" w:lineRule="auto"/>
              <w:ind w:left="365"/>
              <w:jc w:val="both"/>
            </w:pPr>
            <w:r>
              <w:rPr>
                <w:rFonts w:ascii="Times New Roman" w:hAnsi="Times New Roman"/>
                <w:color w:val="000000"/>
                <w:sz w:val="24"/>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BC0BEE" w:rsidRDefault="00B07833">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BC0BEE" w:rsidRDefault="00B07833">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6</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10</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BC0BEE">
        <w:trPr>
          <w:trHeight w:val="144"/>
        </w:trPr>
        <w:tc>
          <w:tcPr>
            <w:tcW w:w="1988"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BC0BEE" w:rsidRDefault="00BC0BEE">
      <w:pPr>
        <w:spacing w:after="0" w:line="336" w:lineRule="auto"/>
        <w:ind w:left="120"/>
      </w:pPr>
    </w:p>
    <w:p w:rsidR="00BC0BEE" w:rsidRDefault="00BC0BEE">
      <w:pPr>
        <w:sectPr w:rsidR="00BC0BEE">
          <w:pgSz w:w="11906" w:h="16383"/>
          <w:pgMar w:top="1134" w:right="850" w:bottom="1134" w:left="1701" w:header="720" w:footer="720" w:gutter="0"/>
          <w:cols w:space="720"/>
        </w:sectPr>
      </w:pPr>
    </w:p>
    <w:p w:rsidR="00BC0BEE" w:rsidRDefault="00B07833">
      <w:pPr>
        <w:spacing w:before="199" w:after="199" w:line="336" w:lineRule="auto"/>
        <w:ind w:left="120"/>
      </w:pPr>
      <w:bookmarkStart w:id="17" w:name="block-52393456"/>
      <w:bookmarkEnd w:id="16"/>
      <w:r>
        <w:rPr>
          <w:rFonts w:ascii="Times New Roman" w:hAnsi="Times New Roman"/>
          <w:b/>
          <w:color w:val="000000"/>
          <w:sz w:val="28"/>
        </w:rPr>
        <w:t>ПЕРЕЧЕНЬ ЭЛЕМЕНТОВ СОДЕРЖАНИЯ, ПРОВЕРЯЕМЫХ НА ОГЭ ПО ФИЗИКЕ</w:t>
      </w:r>
    </w:p>
    <w:p w:rsidR="00BC0BEE" w:rsidRDefault="00BC0BEE">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BC0BEE">
        <w:trPr>
          <w:trHeight w:val="144"/>
        </w:trPr>
        <w:tc>
          <w:tcPr>
            <w:tcW w:w="844"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rsidR="00BC0BEE" w:rsidRDefault="00B07833">
            <w:pPr>
              <w:spacing w:after="0"/>
              <w:ind w:left="272"/>
            </w:pPr>
            <w:r>
              <w:rPr>
                <w:rFonts w:ascii="Times New Roman" w:hAnsi="Times New Roman"/>
                <w:b/>
                <w:color w:val="000000"/>
                <w:sz w:val="24"/>
              </w:rPr>
              <w:t xml:space="preserve"> Проверяемый элемент содержания </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МЕХАНИЧЕСКИЕ ЯВЛЕНИЯ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rsidR="00BC0BEE" w:rsidRDefault="00B07833">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Явление инерции. Первый закон Ньютона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Второй закон Ньютона: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 xml:space="preserve">Взаимодействие тел. Третий закон Ньютона: </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Всемирное тяготение. Закон всемирного тяготения: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Сила тяжести. Ускорение свободного падения.</w:t>
            </w:r>
          </w:p>
          <w:p w:rsidR="00BC0BEE" w:rsidRDefault="00B07833">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rsidR="00BC0BEE" w:rsidRDefault="00B07833">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Импульс тела – векторная физическая величина.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Реактивное движение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Механическая мощность:</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pPr>
            <w:r>
              <w:rPr>
                <w:rFonts w:ascii="Times New Roman" w:hAnsi="Times New Roman"/>
                <w:color w:val="000000"/>
                <w:sz w:val="24"/>
              </w:rPr>
              <w:t>Теорема о кинетической энергии. Формула для вычисления потенциальной энергии тела, поднятого</w:t>
            </w:r>
          </w:p>
          <w:p w:rsidR="00BC0BEE" w:rsidRDefault="00B07833">
            <w:pPr>
              <w:spacing w:after="0" w:line="336" w:lineRule="auto"/>
              <w:ind w:left="365"/>
              <w:jc w:val="both"/>
            </w:pPr>
            <w:r>
              <w:rPr>
                <w:rFonts w:ascii="Times New Roman" w:hAnsi="Times New Roman"/>
                <w:color w:val="000000"/>
                <w:sz w:val="24"/>
              </w:rPr>
              <w:t>над Землёй:</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1.19</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Механическая энергия: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rsidR="00BC0BEE" w:rsidRDefault="00B07833">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Простые механизмы. «Золотое правило» механики.</w:t>
            </w:r>
          </w:p>
          <w:p w:rsidR="00BC0BEE" w:rsidRDefault="00B07833">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rsidR="00BC0BEE" w:rsidRDefault="00B07833">
            <w:pPr>
              <w:spacing w:after="0" w:line="336" w:lineRule="auto"/>
              <w:ind w:left="365"/>
            </w:pPr>
            <w:r>
              <w:rPr>
                <w:rFonts w:ascii="Times New Roman" w:hAnsi="Times New Roman"/>
                <w:color w:val="000000"/>
                <w:sz w:val="24"/>
              </w:rPr>
              <w:t>Условие равновесия рычага: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pPr>
            <w:r>
              <w:rPr>
                <w:rFonts w:ascii="Times New Roman" w:hAnsi="Times New Roman"/>
                <w:color w:val="000000"/>
                <w:sz w:val="24"/>
              </w:rPr>
              <w:t>Подвижный и неподвижный блоки. КПД простых механизмов,</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 xml:space="preserve">Давление твёрдого тела. </w:t>
            </w:r>
          </w:p>
          <w:p w:rsidR="00BC0BEE" w:rsidRDefault="00B07833">
            <w:pPr>
              <w:spacing w:after="0" w:line="336" w:lineRule="auto"/>
              <w:ind w:left="365"/>
              <w:jc w:val="both"/>
            </w:pPr>
            <w:r>
              <w:rPr>
                <w:rFonts w:ascii="Times New Roman" w:hAnsi="Times New Roman"/>
                <w:color w:val="000000"/>
                <w:sz w:val="24"/>
              </w:rPr>
              <w:t>Формула для вычисления давления твёрдого тела: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 xml:space="preserve"> Давление газа. Атмосферное давление.</w:t>
            </w:r>
          </w:p>
          <w:p w:rsidR="00BC0BEE" w:rsidRDefault="00B07833">
            <w:pPr>
              <w:spacing w:after="0" w:line="336" w:lineRule="auto"/>
              <w:ind w:left="365"/>
            </w:pPr>
            <w:r>
              <w:rPr>
                <w:rFonts w:ascii="Times New Roman" w:hAnsi="Times New Roman"/>
                <w:color w:val="000000"/>
                <w:sz w:val="24"/>
              </w:rPr>
              <w:t xml:space="preserve">Гидростатическое давление внутри жидкости. </w:t>
            </w:r>
          </w:p>
          <w:p w:rsidR="00BC0BEE" w:rsidRDefault="00B07833">
            <w:pPr>
              <w:spacing w:after="0" w:line="336" w:lineRule="auto"/>
              <w:ind w:left="365"/>
              <w:jc w:val="both"/>
            </w:pPr>
            <w:r>
              <w:rPr>
                <w:rFonts w:ascii="Times New Roman" w:hAnsi="Times New Roman"/>
                <w:color w:val="000000"/>
                <w:sz w:val="24"/>
              </w:rPr>
              <w:t>Формула для вычисления давления внутри жидкости:</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Паскаля. Гидравлический пресс</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Условие плавания тела. Плавание судов и воздухоплавание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BC0BEE" w:rsidRDefault="00B07833">
            <w:pPr>
              <w:spacing w:after="0" w:line="336" w:lineRule="auto"/>
              <w:ind w:left="365"/>
              <w:jc w:val="both"/>
            </w:pPr>
            <w:r>
              <w:rPr>
                <w:rFonts w:ascii="Times New Roman" w:hAnsi="Times New Roman"/>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ТЕПЛОВЫЕ ЯВЛЕНИЯ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Смачивание и капиллярные явления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Тепловое расширение и сжатие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Тепловое равновесие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Влажность воздуха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BC0BEE" w:rsidRDefault="00B07833">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ЭЛЕКТРОМАГНИТНЫЕ ЯВЛЕНИЯ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сохранения электрического заряда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Постоянный электрический ток. Действия электрического тока. Сила тока. Напряжение.</w:t>
            </w:r>
          </w:p>
          <w:p w:rsidR="00BC0BEE" w:rsidRDefault="00B07833">
            <w:pPr>
              <w:spacing w:after="0" w:line="336" w:lineRule="auto"/>
              <w:ind w:left="365"/>
              <w:jc w:val="both"/>
            </w:pPr>
            <w:r>
              <w:rPr>
                <w:rFonts w:ascii="Times New Roman" w:hAnsi="Times New Roman"/>
                <w:i/>
                <w:color w:val="000000"/>
                <w:sz w:val="24"/>
              </w:rPr>
              <w:t>I = q/t , U = A/q</w:t>
            </w:r>
          </w:p>
          <w:p w:rsidR="00BC0BEE" w:rsidRDefault="00BC0BEE">
            <w:pPr>
              <w:spacing w:after="0" w:line="336" w:lineRule="auto"/>
              <w:ind w:left="365"/>
            </w:pP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rsidR="00BC0BEE" w:rsidRDefault="00B07833">
            <w:pPr>
              <w:spacing w:after="0" w:line="336" w:lineRule="auto"/>
              <w:ind w:left="365"/>
              <w:jc w:val="both"/>
            </w:pPr>
            <w:r>
              <w:rPr>
                <w:rFonts w:ascii="Times New Roman" w:hAnsi="Times New Roman"/>
                <w:i/>
                <w:color w:val="000000"/>
                <w:sz w:val="24"/>
              </w:rPr>
              <w:t>R = pl/S</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rsidR="00BC0BEE" w:rsidRDefault="00BC0BEE">
            <w:pPr>
              <w:spacing w:after="0" w:line="336" w:lineRule="auto"/>
              <w:ind w:left="365"/>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Последовательное соединение проводников:</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BC0BEE" w:rsidRDefault="00B07833">
            <w:pPr>
              <w:spacing w:after="0" w:line="336" w:lineRule="auto"/>
              <w:ind w:left="365"/>
            </w:pPr>
            <w:r>
              <w:rPr>
                <w:rFonts w:ascii="Times New Roman" w:hAnsi="Times New Roman"/>
                <w:color w:val="000000"/>
                <w:sz w:val="24"/>
              </w:rPr>
              <w:t>Смешанные соединения проводников</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BC0BEE" w:rsidRDefault="00B07833">
            <w:pPr>
              <w:spacing w:after="0" w:line="336" w:lineRule="auto"/>
              <w:ind w:left="365"/>
            </w:pPr>
            <w:r>
              <w:rPr>
                <w:rFonts w:ascii="Times New Roman" w:hAnsi="Times New Roman"/>
                <w:color w:val="000000"/>
                <w:sz w:val="24"/>
              </w:rPr>
              <w:t>Закон Джоуля – Ленца:</w:t>
            </w:r>
          </w:p>
          <w:p w:rsidR="00BC0BEE" w:rsidRDefault="00B07833">
            <w:pPr>
              <w:spacing w:after="0"/>
              <w:ind w:left="365"/>
            </w:pPr>
            <w:r>
              <w:rPr>
                <w:rFonts w:ascii="Times New Roman" w:hAnsi="Times New Roman"/>
                <w:color w:val="000000"/>
                <w:sz w:val="24"/>
              </w:rPr>
              <w:t xml:space="preserve"> </w:t>
            </w:r>
            <w:r>
              <w:rPr>
                <w:noProof/>
                <w:sz w:val="24"/>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BC0BEE" w:rsidRDefault="00BC0BEE">
            <w:pPr>
              <w:spacing w:after="0" w:line="336" w:lineRule="auto"/>
              <w:ind w:left="365"/>
              <w:jc w:val="both"/>
            </w:pP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Практические работы</w:t>
            </w:r>
          </w:p>
          <w:p w:rsidR="00BC0BEE" w:rsidRDefault="00B07833">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rsidR="00BC0BEE" w:rsidRDefault="00B07833">
            <w:pPr>
              <w:spacing w:after="0" w:line="336" w:lineRule="auto"/>
              <w:ind w:left="365"/>
              <w:jc w:val="both"/>
            </w:pPr>
            <w:r>
              <w:rPr>
                <w:rFonts w:ascii="Times New Roman" w:hAnsi="Times New Roman"/>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BC0BEE" w:rsidRDefault="00B07833">
            <w:pPr>
              <w:spacing w:after="0" w:line="336" w:lineRule="auto"/>
              <w:ind w:left="365"/>
              <w:jc w:val="both"/>
            </w:pPr>
            <w:r>
              <w:rPr>
                <w:rFonts w:ascii="Times New Roman" w:hAnsi="Times New Roman"/>
                <w:color w:val="000000"/>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Закон отражения света. Плоское зеркало</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Дисперсия света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Практические работы</w:t>
            </w:r>
          </w:p>
          <w:p w:rsidR="00BC0BEE" w:rsidRDefault="00B07833">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BC0BEE" w:rsidRDefault="00B07833">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КВАНТОВЫЕ ЯВЛЕНИЯ</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бета-распада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Состав атомного ядра. Изотопы</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Период полураспада атомных ядер</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BC0BEE">
        <w:trPr>
          <w:trHeight w:val="144"/>
        </w:trPr>
        <w:tc>
          <w:tcPr>
            <w:tcW w:w="844" w:type="dxa"/>
            <w:tcMar>
              <w:top w:w="50" w:type="dxa"/>
              <w:left w:w="100" w:type="dxa"/>
            </w:tcMar>
            <w:vAlign w:val="center"/>
          </w:tcPr>
          <w:p w:rsidR="00BC0BEE" w:rsidRDefault="00B07833">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BC0BEE" w:rsidRDefault="00B07833">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rsidR="00BC0BEE" w:rsidRDefault="00BC0BEE">
      <w:pPr>
        <w:spacing w:after="0"/>
        <w:ind w:left="120"/>
      </w:pPr>
    </w:p>
    <w:p w:rsidR="00BC0BEE" w:rsidRDefault="00BC0BEE">
      <w:pPr>
        <w:sectPr w:rsidR="00BC0BEE">
          <w:pgSz w:w="11906" w:h="16383"/>
          <w:pgMar w:top="1134" w:right="850" w:bottom="1134" w:left="1701" w:header="720" w:footer="720" w:gutter="0"/>
          <w:cols w:space="720"/>
        </w:sectPr>
      </w:pPr>
    </w:p>
    <w:p w:rsidR="00BC0BEE" w:rsidRDefault="00B07833">
      <w:pPr>
        <w:spacing w:after="0"/>
        <w:ind w:left="120"/>
      </w:pPr>
      <w:bookmarkStart w:id="18" w:name="block-52393455"/>
      <w:bookmarkEnd w:id="17"/>
      <w:r>
        <w:rPr>
          <w:rFonts w:ascii="Times New Roman" w:hAnsi="Times New Roman"/>
          <w:b/>
          <w:color w:val="000000"/>
          <w:sz w:val="28"/>
        </w:rPr>
        <w:t>УЧЕБНО-МЕТОДИЧЕСКОЕ ОБЕСПЕЧЕНИЕ ОБРАЗОВАТЕЛЬНОГО ПРОЦЕССА</w:t>
      </w:r>
    </w:p>
    <w:p w:rsidR="00BC0BEE" w:rsidRDefault="00B07833">
      <w:pPr>
        <w:spacing w:after="0" w:line="480" w:lineRule="auto"/>
        <w:ind w:left="120"/>
      </w:pPr>
      <w:r>
        <w:rPr>
          <w:rFonts w:ascii="Times New Roman" w:hAnsi="Times New Roman"/>
          <w:b/>
          <w:color w:val="000000"/>
          <w:sz w:val="28"/>
        </w:rPr>
        <w:t>ОБЯЗАТЕЛЬНЫЕ УЧЕБНЫЕ МАТЕРИАЛЫ ДЛЯ УЧЕНИКА</w:t>
      </w:r>
    </w:p>
    <w:p w:rsidR="00BC0BEE" w:rsidRDefault="00BC0BEE">
      <w:pPr>
        <w:spacing w:after="0" w:line="480" w:lineRule="auto"/>
        <w:ind w:left="120"/>
      </w:pPr>
    </w:p>
    <w:p w:rsidR="00BC0BEE" w:rsidRDefault="00BC0BEE">
      <w:pPr>
        <w:spacing w:after="0" w:line="480" w:lineRule="auto"/>
        <w:ind w:left="120"/>
      </w:pPr>
    </w:p>
    <w:p w:rsidR="00BC0BEE" w:rsidRDefault="00BC0BEE">
      <w:pPr>
        <w:spacing w:after="0"/>
        <w:ind w:left="120"/>
      </w:pPr>
    </w:p>
    <w:p w:rsidR="00BC0BEE" w:rsidRDefault="00B07833">
      <w:pPr>
        <w:spacing w:after="0" w:line="480" w:lineRule="auto"/>
        <w:ind w:left="120"/>
      </w:pPr>
      <w:r>
        <w:rPr>
          <w:rFonts w:ascii="Times New Roman" w:hAnsi="Times New Roman"/>
          <w:b/>
          <w:color w:val="000000"/>
          <w:sz w:val="28"/>
        </w:rPr>
        <w:t>МЕТОДИЧЕСКИЕ МАТЕРИАЛЫ ДЛЯ УЧИТЕЛЯ</w:t>
      </w:r>
    </w:p>
    <w:p w:rsidR="00BC0BEE" w:rsidRDefault="00BC0BEE">
      <w:pPr>
        <w:spacing w:after="0" w:line="480" w:lineRule="auto"/>
        <w:ind w:left="120"/>
      </w:pPr>
    </w:p>
    <w:p w:rsidR="00BC0BEE" w:rsidRDefault="00BC0BEE">
      <w:pPr>
        <w:spacing w:after="0"/>
        <w:ind w:left="120"/>
      </w:pPr>
    </w:p>
    <w:p w:rsidR="00BC0BEE" w:rsidRDefault="00B078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0BEE" w:rsidRDefault="00BC0BEE">
      <w:pPr>
        <w:spacing w:after="0" w:line="480" w:lineRule="auto"/>
        <w:ind w:left="120"/>
      </w:pPr>
    </w:p>
    <w:p w:rsidR="00BC0BEE" w:rsidRDefault="00BC0BEE">
      <w:pPr>
        <w:sectPr w:rsidR="00BC0BEE">
          <w:pgSz w:w="11906" w:h="16383"/>
          <w:pgMar w:top="1134" w:right="850" w:bottom="1134" w:left="1701" w:header="720" w:footer="720" w:gutter="0"/>
          <w:cols w:space="720"/>
        </w:sectPr>
      </w:pPr>
    </w:p>
    <w:bookmarkEnd w:id="18"/>
    <w:p w:rsidR="00B07833" w:rsidRDefault="00B07833"/>
    <w:sectPr w:rsidR="00B078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6A"/>
    <w:multiLevelType w:val="multilevel"/>
    <w:tmpl w:val="98B28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10918"/>
    <w:multiLevelType w:val="multilevel"/>
    <w:tmpl w:val="3F086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F188D"/>
    <w:multiLevelType w:val="multilevel"/>
    <w:tmpl w:val="F9886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C1B9C"/>
    <w:multiLevelType w:val="multilevel"/>
    <w:tmpl w:val="C354E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5408B1"/>
    <w:multiLevelType w:val="multilevel"/>
    <w:tmpl w:val="410E2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2B41C8"/>
    <w:multiLevelType w:val="multilevel"/>
    <w:tmpl w:val="B6DA7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346D2B"/>
    <w:multiLevelType w:val="multilevel"/>
    <w:tmpl w:val="9A86A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07758"/>
    <w:multiLevelType w:val="multilevel"/>
    <w:tmpl w:val="5EB48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9733D"/>
    <w:multiLevelType w:val="multilevel"/>
    <w:tmpl w:val="6DEA1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02080"/>
    <w:multiLevelType w:val="multilevel"/>
    <w:tmpl w:val="11E24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B44C90"/>
    <w:multiLevelType w:val="multilevel"/>
    <w:tmpl w:val="E59C0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B3CB0"/>
    <w:multiLevelType w:val="multilevel"/>
    <w:tmpl w:val="D05AB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B7FF2"/>
    <w:multiLevelType w:val="multilevel"/>
    <w:tmpl w:val="8B76D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634710"/>
    <w:multiLevelType w:val="multilevel"/>
    <w:tmpl w:val="FAC03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F49B3"/>
    <w:multiLevelType w:val="multilevel"/>
    <w:tmpl w:val="55C84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C1D18"/>
    <w:multiLevelType w:val="multilevel"/>
    <w:tmpl w:val="D4066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7B248D"/>
    <w:multiLevelType w:val="multilevel"/>
    <w:tmpl w:val="E6C4A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6A0696"/>
    <w:multiLevelType w:val="multilevel"/>
    <w:tmpl w:val="C16C0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A675CF"/>
    <w:multiLevelType w:val="multilevel"/>
    <w:tmpl w:val="A2B8E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84F00"/>
    <w:multiLevelType w:val="multilevel"/>
    <w:tmpl w:val="FF1EB4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9B3BE2"/>
    <w:multiLevelType w:val="multilevel"/>
    <w:tmpl w:val="3C48F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A451B"/>
    <w:multiLevelType w:val="multilevel"/>
    <w:tmpl w:val="A184D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C19A1"/>
    <w:multiLevelType w:val="multilevel"/>
    <w:tmpl w:val="F89E6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A3E1C"/>
    <w:multiLevelType w:val="multilevel"/>
    <w:tmpl w:val="FD52C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2B71F2"/>
    <w:multiLevelType w:val="multilevel"/>
    <w:tmpl w:val="564614E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085055"/>
    <w:multiLevelType w:val="multilevel"/>
    <w:tmpl w:val="382E8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950531"/>
    <w:multiLevelType w:val="multilevel"/>
    <w:tmpl w:val="A2A63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24E48"/>
    <w:multiLevelType w:val="multilevel"/>
    <w:tmpl w:val="C160F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603F51"/>
    <w:multiLevelType w:val="multilevel"/>
    <w:tmpl w:val="9214B1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EE55CB"/>
    <w:multiLevelType w:val="multilevel"/>
    <w:tmpl w:val="3E4E9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E0AF9"/>
    <w:multiLevelType w:val="multilevel"/>
    <w:tmpl w:val="5790C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216B62"/>
    <w:multiLevelType w:val="multilevel"/>
    <w:tmpl w:val="C0D8A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43A83"/>
    <w:multiLevelType w:val="multilevel"/>
    <w:tmpl w:val="FC841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D67F44"/>
    <w:multiLevelType w:val="multilevel"/>
    <w:tmpl w:val="32FC3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1B33C9"/>
    <w:multiLevelType w:val="multilevel"/>
    <w:tmpl w:val="BA38A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255A16"/>
    <w:multiLevelType w:val="multilevel"/>
    <w:tmpl w:val="729C6F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C1F7E"/>
    <w:multiLevelType w:val="multilevel"/>
    <w:tmpl w:val="9FE48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7"/>
  </w:num>
  <w:num w:numId="3">
    <w:abstractNumId w:val="22"/>
  </w:num>
  <w:num w:numId="4">
    <w:abstractNumId w:val="11"/>
  </w:num>
  <w:num w:numId="5">
    <w:abstractNumId w:val="23"/>
  </w:num>
  <w:num w:numId="6">
    <w:abstractNumId w:val="18"/>
  </w:num>
  <w:num w:numId="7">
    <w:abstractNumId w:val="17"/>
  </w:num>
  <w:num w:numId="8">
    <w:abstractNumId w:val="32"/>
  </w:num>
  <w:num w:numId="9">
    <w:abstractNumId w:val="7"/>
  </w:num>
  <w:num w:numId="10">
    <w:abstractNumId w:val="6"/>
  </w:num>
  <w:num w:numId="11">
    <w:abstractNumId w:val="26"/>
  </w:num>
  <w:num w:numId="12">
    <w:abstractNumId w:val="31"/>
  </w:num>
  <w:num w:numId="13">
    <w:abstractNumId w:val="20"/>
  </w:num>
  <w:num w:numId="14">
    <w:abstractNumId w:val="0"/>
  </w:num>
  <w:num w:numId="15">
    <w:abstractNumId w:val="16"/>
  </w:num>
  <w:num w:numId="16">
    <w:abstractNumId w:val="9"/>
  </w:num>
  <w:num w:numId="17">
    <w:abstractNumId w:val="21"/>
  </w:num>
  <w:num w:numId="18">
    <w:abstractNumId w:val="15"/>
  </w:num>
  <w:num w:numId="19">
    <w:abstractNumId w:val="13"/>
  </w:num>
  <w:num w:numId="20">
    <w:abstractNumId w:val="4"/>
  </w:num>
  <w:num w:numId="21">
    <w:abstractNumId w:val="8"/>
  </w:num>
  <w:num w:numId="22">
    <w:abstractNumId w:val="30"/>
  </w:num>
  <w:num w:numId="23">
    <w:abstractNumId w:val="29"/>
  </w:num>
  <w:num w:numId="24">
    <w:abstractNumId w:val="10"/>
  </w:num>
  <w:num w:numId="25">
    <w:abstractNumId w:val="19"/>
  </w:num>
  <w:num w:numId="26">
    <w:abstractNumId w:val="34"/>
  </w:num>
  <w:num w:numId="27">
    <w:abstractNumId w:val="3"/>
  </w:num>
  <w:num w:numId="28">
    <w:abstractNumId w:val="24"/>
  </w:num>
  <w:num w:numId="29">
    <w:abstractNumId w:val="33"/>
  </w:num>
  <w:num w:numId="30">
    <w:abstractNumId w:val="12"/>
  </w:num>
  <w:num w:numId="31">
    <w:abstractNumId w:val="36"/>
  </w:num>
  <w:num w:numId="32">
    <w:abstractNumId w:val="35"/>
  </w:num>
  <w:num w:numId="33">
    <w:abstractNumId w:val="1"/>
  </w:num>
  <w:num w:numId="34">
    <w:abstractNumId w:val="25"/>
  </w:num>
  <w:num w:numId="35">
    <w:abstractNumId w:val="14"/>
  </w:num>
  <w:num w:numId="36">
    <w:abstractNumId w:val="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C0BEE"/>
    <w:rsid w:val="004F08F2"/>
    <w:rsid w:val="00B07833"/>
    <w:rsid w:val="00BC0BEE"/>
    <w:rsid w:val="00FB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8EA58-C6B2-431F-96A0-1978CCDB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image" Target="media/image2.png"/><Relationship Id="rId227" Type="http://schemas.openxmlformats.org/officeDocument/2006/relationships/image" Target="media/image23.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217" Type="http://schemas.openxmlformats.org/officeDocument/2006/relationships/image" Target="media/image13.png"/><Relationship Id="rId6" Type="http://schemas.openxmlformats.org/officeDocument/2006/relationships/hyperlink" Target="https://m.edsoo.ru/7f416194" TargetMode="External"/><Relationship Id="rId238" Type="http://schemas.openxmlformats.org/officeDocument/2006/relationships/theme" Target="theme/theme1.xm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image" Target="media/image3.png"/><Relationship Id="rId228" Type="http://schemas.openxmlformats.org/officeDocument/2006/relationships/image" Target="media/image24.png"/><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8" Type="http://schemas.openxmlformats.org/officeDocument/2006/relationships/image" Target="media/image14.png"/><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86c"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208" Type="http://schemas.openxmlformats.org/officeDocument/2006/relationships/image" Target="media/image4.png"/><Relationship Id="rId229" Type="http://schemas.openxmlformats.org/officeDocument/2006/relationships/image" Target="media/image25.png"/><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8" Type="http://schemas.openxmlformats.org/officeDocument/2006/relationships/hyperlink" Target="https://m.edsoo.ru/7f416194"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219" Type="http://schemas.openxmlformats.org/officeDocument/2006/relationships/image" Target="media/image15.png"/><Relationship Id="rId230" Type="http://schemas.openxmlformats.org/officeDocument/2006/relationships/image" Target="media/image26.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c48"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222" Type="http://schemas.openxmlformats.org/officeDocument/2006/relationships/image" Target="media/image18.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c3d0"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12" Type="http://schemas.openxmlformats.org/officeDocument/2006/relationships/image" Target="media/image8.png"/><Relationship Id="rId233" Type="http://schemas.openxmlformats.org/officeDocument/2006/relationships/image" Target="media/image29.png"/><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252"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223" Type="http://schemas.openxmlformats.org/officeDocument/2006/relationships/image" Target="media/image19.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c0ba"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13" Type="http://schemas.openxmlformats.org/officeDocument/2006/relationships/image" Target="media/image9.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224" Type="http://schemas.openxmlformats.org/officeDocument/2006/relationships/image" Target="media/image20.png"/><Relationship Id="rId30" Type="http://schemas.openxmlformats.org/officeDocument/2006/relationships/hyperlink" Target="https://m.edsoo.ru/7f41a4a6"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14" Type="http://schemas.openxmlformats.org/officeDocument/2006/relationships/image" Target="media/image10.png"/><Relationship Id="rId235" Type="http://schemas.openxmlformats.org/officeDocument/2006/relationships/image" Target="media/image31.png"/><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179" Type="http://schemas.openxmlformats.org/officeDocument/2006/relationships/hyperlink" Target="https://m.edsoo.ru/ff0b4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22241</Words>
  <Characters>126780</Characters>
  <Application>Microsoft Office Word</Application>
  <DocSecurity>0</DocSecurity>
  <Lines>1056</Lines>
  <Paragraphs>297</Paragraphs>
  <ScaleCrop>false</ScaleCrop>
  <Company/>
  <LinksUpToDate>false</LinksUpToDate>
  <CharactersWithSpaces>148724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Шишкина</cp:lastModifiedBy>
  <cp:revision>3</cp:revision>
  <dcterms:created xsi:type="dcterms:W3CDTF">2025-07-20T00:39:00Z</dcterms:created>
  <dcterms:modified xsi:type="dcterms:W3CDTF">2025-08-27T23:44:00Z</dcterms:modified>
</cp:coreProperties>
</file>